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48" w:rsidRPr="00CF28F0" w:rsidRDefault="00CF28F0" w:rsidP="00CF28F0">
      <w:pPr>
        <w:autoSpaceDE w:val="0"/>
        <w:autoSpaceDN w:val="0"/>
        <w:adjustRightInd w:val="0"/>
        <w:spacing w:after="0" w:line="240" w:lineRule="auto"/>
        <w:ind w:firstLine="539"/>
        <w:rPr>
          <w:rFonts w:ascii="Liberation Serif" w:hAnsi="Liberation Serif"/>
          <w:sz w:val="28"/>
          <w:szCs w:val="28"/>
        </w:rPr>
      </w:pPr>
      <w:r w:rsidRPr="00CF28F0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ECDEE32" wp14:editId="2D37B1FB">
            <wp:simplePos x="0" y="0"/>
            <wp:positionH relativeFrom="column">
              <wp:posOffset>-434975</wp:posOffset>
            </wp:positionH>
            <wp:positionV relativeFrom="paragraph">
              <wp:posOffset>-563880</wp:posOffset>
            </wp:positionV>
            <wp:extent cx="6789420" cy="26746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8F0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29.10.2020                                                                                      № 310-РД</w:t>
      </w:r>
    </w:p>
    <w:p w:rsidR="005A3F48" w:rsidRDefault="005A3F48" w:rsidP="005A3F48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5A3F48" w:rsidRDefault="005A3F48" w:rsidP="005A3F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утверждении Порядка рассмотрения </w:t>
      </w:r>
      <w:r w:rsidR="00E31DFE" w:rsidRPr="000623E9">
        <w:rPr>
          <w:rFonts w:ascii="Liberation Serif" w:hAnsi="Liberation Serif"/>
          <w:b/>
          <w:i/>
          <w:sz w:val="28"/>
          <w:szCs w:val="28"/>
        </w:rPr>
        <w:t>в Думе</w:t>
      </w:r>
      <w:r>
        <w:rPr>
          <w:rFonts w:ascii="Liberation Serif" w:hAnsi="Liberation Serif"/>
          <w:b/>
          <w:i/>
          <w:sz w:val="28"/>
          <w:szCs w:val="28"/>
        </w:rPr>
        <w:t xml:space="preserve"> городского округа проектов муниципальных программ и предложений о внесении изменений в муниципальные программы городского округа Сухой Лог</w:t>
      </w:r>
    </w:p>
    <w:p w:rsidR="005A3F48" w:rsidRDefault="005A3F48" w:rsidP="005A3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3F48" w:rsidRPr="003241F9" w:rsidRDefault="003241F9" w:rsidP="0032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F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Положением о бюджетном процессе в городском округе Сухой Лог, утвержденным решением Думы городского округа от 28.02.2013 № 108-РД, руководствуясь Уставом городского округа Сухой Лог</w:t>
      </w:r>
      <w:r w:rsidR="005A3F48" w:rsidRPr="003241F9">
        <w:rPr>
          <w:rFonts w:ascii="Liberation Serif" w:hAnsi="Liberation Serif"/>
          <w:sz w:val="28"/>
          <w:szCs w:val="28"/>
        </w:rPr>
        <w:t>,</w:t>
      </w:r>
      <w:r w:rsidR="005A3F48">
        <w:rPr>
          <w:rFonts w:ascii="Liberation Serif" w:hAnsi="Liberation Serif"/>
          <w:sz w:val="28"/>
          <w:szCs w:val="28"/>
        </w:rPr>
        <w:t xml:space="preserve"> Дума городского округа </w:t>
      </w:r>
    </w:p>
    <w:p w:rsidR="005A3F48" w:rsidRPr="003241F9" w:rsidRDefault="005A3F48" w:rsidP="003241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241F9">
        <w:rPr>
          <w:rFonts w:ascii="Liberation Serif" w:hAnsi="Liberation Serif"/>
          <w:b/>
          <w:sz w:val="28"/>
          <w:szCs w:val="28"/>
        </w:rPr>
        <w:t>РЕШИЛА:</w:t>
      </w:r>
    </w:p>
    <w:p w:rsidR="003241F9" w:rsidRPr="003241F9" w:rsidRDefault="003241F9" w:rsidP="003241F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41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Порядок рассмотрения </w:t>
      </w:r>
      <w:r w:rsidR="00E31DFE" w:rsidRPr="000623E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Думе</w:t>
      </w:r>
      <w:r w:rsidRPr="003241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проектов муниципальных программ и предложений о внесении изменений в муниципальные программы городского округа Сухой Лог (прилагается).</w:t>
      </w:r>
    </w:p>
    <w:p w:rsidR="003241F9" w:rsidRPr="003241F9" w:rsidRDefault="003241F9" w:rsidP="003241F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41F9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Опубликовать настоящее решение в газете «Знамя Победы» и разместить на официальном сайте городского округа Сухой Лог.</w:t>
      </w:r>
    </w:p>
    <w:p w:rsidR="003241F9" w:rsidRPr="003241F9" w:rsidRDefault="003241F9" w:rsidP="003241F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41F9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исполнения настоящего решения возло</w:t>
      </w:r>
      <w:r w:rsidR="00397A4F">
        <w:rPr>
          <w:rFonts w:ascii="Liberation Serif" w:eastAsia="Times New Roman" w:hAnsi="Liberation Serif" w:cs="Times New Roman"/>
          <w:sz w:val="28"/>
          <w:szCs w:val="28"/>
          <w:lang w:eastAsia="ru-RU"/>
        </w:rPr>
        <w:t>жить на мандатную комиссию (И.В. Коновалова</w:t>
      </w:r>
      <w:r w:rsidRPr="003241F9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5A3F48" w:rsidRDefault="005A3F48" w:rsidP="00774BA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6600B9" w:rsidRPr="00774BAC" w:rsidRDefault="006600B9" w:rsidP="00774BA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A3F48" w:rsidRDefault="005A3F48" w:rsidP="005A3F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Е.Г. Быков</w:t>
      </w:r>
    </w:p>
    <w:p w:rsidR="005A3F48" w:rsidRDefault="005A3F48" w:rsidP="005A3F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3F48" w:rsidRDefault="005A3F48" w:rsidP="005A3F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55F9E" w:rsidRDefault="005A3F48" w:rsidP="00774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 Сухой Лог                                                    Р.Ю. Валов</w:t>
      </w:r>
    </w:p>
    <w:p w:rsidR="00774BAC" w:rsidRDefault="00774BAC" w:rsidP="00774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600B9" w:rsidRDefault="006600B9" w:rsidP="00774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F28F0" w:rsidRDefault="00CF28F0" w:rsidP="00774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718C5" w:rsidRDefault="00B718C5" w:rsidP="00774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F380D" w:rsidRPr="00774BAC" w:rsidRDefault="004F380D" w:rsidP="00774B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81138" w:rsidRPr="002C5406" w:rsidRDefault="00655F9E" w:rsidP="00581138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770447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581138" w:rsidRPr="002C5406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="00581138">
        <w:rPr>
          <w:rFonts w:ascii="Liberation Serif" w:hAnsi="Liberation Serif" w:cs="Times New Roman"/>
          <w:sz w:val="28"/>
          <w:szCs w:val="28"/>
        </w:rPr>
        <w:t xml:space="preserve">                                   УТВЕРЖДЕН</w:t>
      </w:r>
      <w:r w:rsidR="00581138" w:rsidRPr="002C540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81138" w:rsidRPr="002C5406" w:rsidRDefault="00581138" w:rsidP="00581138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2C5406">
        <w:rPr>
          <w:rFonts w:ascii="Liberation Serif" w:hAnsi="Liberation Serif" w:cs="Times New Roman"/>
          <w:sz w:val="28"/>
          <w:szCs w:val="28"/>
        </w:rPr>
        <w:t xml:space="preserve">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р</w:t>
      </w:r>
      <w:r w:rsidRPr="002C5406">
        <w:rPr>
          <w:rFonts w:ascii="Liberation Serif" w:hAnsi="Liberation Serif" w:cs="Times New Roman"/>
          <w:sz w:val="28"/>
          <w:szCs w:val="28"/>
        </w:rPr>
        <w:t>ешением Думы городского округа</w:t>
      </w:r>
    </w:p>
    <w:p w:rsidR="00581138" w:rsidRPr="002C5406" w:rsidRDefault="00581138" w:rsidP="00581138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2C540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от «</w:t>
      </w:r>
      <w:r w:rsidR="00991709">
        <w:rPr>
          <w:rFonts w:ascii="Liberation Serif" w:hAnsi="Liberation Serif" w:cs="Times New Roman"/>
          <w:sz w:val="28"/>
          <w:szCs w:val="28"/>
        </w:rPr>
        <w:t>29</w:t>
      </w:r>
      <w:r w:rsidRPr="002C5406">
        <w:rPr>
          <w:rFonts w:ascii="Liberation Serif" w:hAnsi="Liberation Serif" w:cs="Times New Roman"/>
          <w:sz w:val="28"/>
          <w:szCs w:val="28"/>
        </w:rPr>
        <w:t>»</w:t>
      </w:r>
      <w:r w:rsidR="00991709">
        <w:rPr>
          <w:rFonts w:ascii="Liberation Serif" w:hAnsi="Liberation Serif" w:cs="Times New Roman"/>
          <w:sz w:val="28"/>
          <w:szCs w:val="28"/>
        </w:rPr>
        <w:t xml:space="preserve"> октября </w:t>
      </w:r>
      <w:r w:rsidR="00E31DFE">
        <w:rPr>
          <w:rFonts w:ascii="Liberation Serif" w:hAnsi="Liberation Serif" w:cs="Times New Roman"/>
          <w:sz w:val="28"/>
          <w:szCs w:val="28"/>
        </w:rPr>
        <w:t>20</w:t>
      </w:r>
      <w:r w:rsidR="00991709">
        <w:rPr>
          <w:rFonts w:ascii="Liberation Serif" w:hAnsi="Liberation Serif" w:cs="Times New Roman"/>
          <w:sz w:val="28"/>
          <w:szCs w:val="28"/>
        </w:rPr>
        <w:t>20</w:t>
      </w:r>
      <w:r w:rsidRPr="002C5406">
        <w:rPr>
          <w:rFonts w:ascii="Liberation Serif" w:hAnsi="Liberation Serif" w:cs="Times New Roman"/>
          <w:sz w:val="28"/>
          <w:szCs w:val="28"/>
        </w:rPr>
        <w:t xml:space="preserve"> года №</w:t>
      </w:r>
      <w:r w:rsidR="00991709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="00991709">
        <w:rPr>
          <w:rFonts w:ascii="Liberation Serif" w:hAnsi="Liberation Serif" w:cs="Times New Roman"/>
          <w:sz w:val="28"/>
          <w:szCs w:val="28"/>
        </w:rPr>
        <w:t>310-РД</w:t>
      </w:r>
    </w:p>
    <w:p w:rsidR="00655F9E" w:rsidRDefault="00655F9E" w:rsidP="0058113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81138" w:rsidRDefault="00581138" w:rsidP="0058113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81138" w:rsidRPr="002C5406" w:rsidRDefault="00581138" w:rsidP="00581138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581138" w:rsidRPr="002C5406" w:rsidRDefault="00581138" w:rsidP="00581138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bookmarkStart w:id="1" w:name="P24"/>
      <w:bookmarkEnd w:id="1"/>
      <w:r w:rsidRPr="002C5406">
        <w:rPr>
          <w:rFonts w:ascii="Liberation Serif" w:hAnsi="Liberation Serif" w:cs="Times New Roman"/>
          <w:b w:val="0"/>
          <w:sz w:val="28"/>
          <w:szCs w:val="28"/>
        </w:rPr>
        <w:t>Порядок</w:t>
      </w:r>
    </w:p>
    <w:p w:rsidR="00581138" w:rsidRDefault="00581138" w:rsidP="00581138">
      <w:pPr>
        <w:pStyle w:val="ConsPlusTitle"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рассмотрения </w:t>
      </w:r>
      <w:r w:rsidR="00E31DFE" w:rsidRPr="000623E9">
        <w:rPr>
          <w:rFonts w:ascii="Liberation Serif" w:hAnsi="Liberation Serif"/>
          <w:b w:val="0"/>
          <w:sz w:val="28"/>
          <w:szCs w:val="28"/>
        </w:rPr>
        <w:t>в Думе</w:t>
      </w:r>
      <w:r>
        <w:rPr>
          <w:rFonts w:ascii="Liberation Serif" w:hAnsi="Liberation Serif"/>
          <w:b w:val="0"/>
          <w:sz w:val="28"/>
          <w:szCs w:val="28"/>
        </w:rPr>
        <w:t xml:space="preserve"> городского округа проектов муниципальных программ и предложений о внесении изменений в муниципальные программы городского округа Сухой Лог</w:t>
      </w:r>
    </w:p>
    <w:p w:rsidR="00581138" w:rsidRPr="00581138" w:rsidRDefault="00581138" w:rsidP="00581138">
      <w:pPr>
        <w:pStyle w:val="ConsPlusTitle"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</w:p>
    <w:p w:rsidR="00655F9E" w:rsidRPr="00581138" w:rsidRDefault="00655F9E" w:rsidP="00655F9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2" w:name="p31"/>
      <w:bookmarkEnd w:id="2"/>
    </w:p>
    <w:p w:rsidR="00655F9E" w:rsidRPr="00581138" w:rsidRDefault="00655F9E" w:rsidP="0058113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Общие положения</w:t>
      </w:r>
    </w:p>
    <w:p w:rsidR="00655F9E" w:rsidRPr="00581138" w:rsidRDefault="00655F9E" w:rsidP="00655F9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proofErr w:type="gramStart"/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Настоящий Порядок рассмотрения </w:t>
      </w:r>
      <w:r w:rsidR="00676AC8" w:rsidRPr="000623E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Думе</w:t>
      </w: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проектов муниципальных программ и предложений о внесении изменений в муниципальные программы городского округа Сухой Лог (далее - Порядок) разработан на основании пункта 2 статьи 179 Бюджетного кодекса Российской Федерации, пункта 2 статьи 23 Положения о бюджетном процессе в городском округе Сухой Лог, утвержденного решением Думы городского округа от 28.02.2013 № 108-РД. </w:t>
      </w:r>
      <w:proofErr w:type="gramEnd"/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Порядок определяет процедуру рассмотрения </w:t>
      </w:r>
      <w:r w:rsidR="00676AC8" w:rsidRPr="000623E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Думе</w:t>
      </w: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(далее - Дума) проектов муниципальных программ и предложений о внесении изменений в муниципальные программы городского округа Сухой Лог.               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Проекты муниципальных программ, проекты предложений о внесении изменений в муниципальные программы городского округа Сухой Лог (далее - проекты изменений в муниципальные программы) разрабатываются и утверждаются в соответствии с Порядком формирования и реализации муниципальных программ городского округа Сухой Лог, утвержденным постановлением Главы городского округа Сухой Лог (далее – Глава)</w:t>
      </w:r>
      <w:r w:rsidRPr="00581138">
        <w:rPr>
          <w:rFonts w:ascii="Liberation Serif" w:hAnsi="Liberation Serif"/>
          <w:sz w:val="28"/>
          <w:szCs w:val="28"/>
        </w:rPr>
        <w:t>.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Проекты муниципальных программ (проекты изменений в муниципальные программы) до утверждения муниципальной программы (внесения изменений в муниципальную программу) постановлением Главы подлежат обязательному представлению в Думу в соответствии с настоящим Порядком, за исключением с</w:t>
      </w:r>
      <w:r w:rsidR="00B838A0">
        <w:rPr>
          <w:rFonts w:ascii="Liberation Serif" w:eastAsia="Times New Roman" w:hAnsi="Liberation Serif" w:cs="Times New Roman"/>
          <w:sz w:val="28"/>
          <w:szCs w:val="28"/>
          <w:lang w:eastAsia="ru-RU"/>
        </w:rPr>
        <w:t>лучаев, установленных пунктом 8</w:t>
      </w: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Порядка.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5F9E" w:rsidRPr="00581138" w:rsidRDefault="00655F9E" w:rsidP="000414B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Направление в Думу проектов муниципальных программ</w:t>
      </w:r>
    </w:p>
    <w:p w:rsidR="00655F9E" w:rsidRPr="00581138" w:rsidRDefault="00655F9E" w:rsidP="00581138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676AC8" w:rsidRPr="000623E9" w:rsidRDefault="00655F9E" w:rsidP="00676AC8">
      <w:pPr>
        <w:pStyle w:val="a3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3" w:name="p44"/>
      <w:bookmarkEnd w:id="3"/>
      <w:r w:rsidRPr="00581138">
        <w:rPr>
          <w:rFonts w:ascii="Liberation Serif" w:hAnsi="Liberation Serif"/>
          <w:sz w:val="28"/>
          <w:szCs w:val="28"/>
        </w:rPr>
        <w:t xml:space="preserve">5. </w:t>
      </w:r>
      <w:r w:rsidR="00676AC8" w:rsidRPr="000623E9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Проект муниципальной программы, предлагаемый к финансированию на очередной финансовый год и плановый период, после согласования со всеми заинтересованными органами и лицами в соответствии с Порядком формирования и реализации муниципальных </w:t>
      </w:r>
      <w:r w:rsidR="00676AC8" w:rsidRPr="000623E9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программ городского округа Сухой Лог, направляется в Думу не позднее 1 сентября текущего года.</w:t>
      </w:r>
    </w:p>
    <w:p w:rsidR="00676AC8" w:rsidRPr="000623E9" w:rsidRDefault="00676AC8" w:rsidP="00676AC8">
      <w:pPr>
        <w:pStyle w:val="a3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623E9">
        <w:rPr>
          <w:rFonts w:ascii="Liberation Serif" w:eastAsiaTheme="minorHAnsi" w:hAnsi="Liberation Serif"/>
          <w:sz w:val="28"/>
          <w:szCs w:val="28"/>
          <w:lang w:eastAsia="en-US"/>
        </w:rPr>
        <w:t>Проект муниципальной программы направляется Главой в Думу в виде проекта постановления Главы об утверждении муниципальной программы с сопроводительным письмом, а также с приложением следующих документов:</w:t>
      </w:r>
    </w:p>
    <w:p w:rsidR="00676AC8" w:rsidRPr="000623E9" w:rsidRDefault="00676AC8" w:rsidP="00676AC8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623E9">
        <w:rPr>
          <w:rFonts w:ascii="Liberation Serif" w:eastAsiaTheme="minorHAnsi" w:hAnsi="Liberation Serif"/>
          <w:sz w:val="28"/>
          <w:szCs w:val="28"/>
          <w:lang w:eastAsia="en-US"/>
        </w:rPr>
        <w:t>пояснительная записка, в которой излагается обоснование необходимости принятия муниципальной программы;</w:t>
      </w:r>
    </w:p>
    <w:p w:rsidR="00676AC8" w:rsidRPr="000623E9" w:rsidRDefault="00676AC8" w:rsidP="00676AC8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623E9">
        <w:rPr>
          <w:rFonts w:ascii="Liberation Serif" w:eastAsiaTheme="minorHAnsi" w:hAnsi="Liberation Serif"/>
          <w:sz w:val="28"/>
          <w:szCs w:val="28"/>
          <w:lang w:eastAsia="en-US"/>
        </w:rPr>
        <w:t>финансово-экономическое обоснование, содержащее в том числе: сведения об источниках финансирования муниципальной программы; расчет (включая методику расчета) и обоснование расчета объемов финансирования муниципальной программы;</w:t>
      </w:r>
    </w:p>
    <w:p w:rsidR="00676AC8" w:rsidRPr="000623E9" w:rsidRDefault="00676AC8" w:rsidP="00676AC8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623E9">
        <w:rPr>
          <w:rFonts w:ascii="Liberation Serif" w:eastAsiaTheme="minorHAnsi" w:hAnsi="Liberation Serif"/>
          <w:sz w:val="28"/>
          <w:szCs w:val="28"/>
          <w:lang w:eastAsia="en-US"/>
        </w:rPr>
        <w:t>информацию о наличии заключения и о выводах Счетной палаты городского округа Сухой Лог по итогам проведенной финансово-экономической экспертизы проекта муниципальной программы.</w:t>
      </w:r>
    </w:p>
    <w:p w:rsidR="00C163B6" w:rsidRPr="00C163B6" w:rsidRDefault="00655F9E" w:rsidP="00C163B6">
      <w:pPr>
        <w:pStyle w:val="a3"/>
        <w:ind w:left="0" w:firstLine="709"/>
        <w:jc w:val="both"/>
        <w:rPr>
          <w:rFonts w:ascii="Liberation Serif" w:eastAsiaTheme="minorHAnsi" w:hAnsi="Liberation Serif"/>
          <w:color w:val="FF0000"/>
          <w:sz w:val="28"/>
          <w:szCs w:val="28"/>
          <w:lang w:eastAsia="en-US"/>
        </w:rPr>
      </w:pPr>
      <w:r w:rsidRPr="000623E9">
        <w:rPr>
          <w:rFonts w:ascii="Liberation Serif" w:hAnsi="Liberation Serif"/>
          <w:sz w:val="28"/>
          <w:szCs w:val="28"/>
        </w:rPr>
        <w:t xml:space="preserve">6. </w:t>
      </w:r>
      <w:r w:rsidR="00C163B6" w:rsidRPr="000623E9">
        <w:rPr>
          <w:rFonts w:ascii="Liberation Serif" w:eastAsiaTheme="minorHAnsi" w:hAnsi="Liberation Serif"/>
          <w:sz w:val="28"/>
          <w:szCs w:val="28"/>
          <w:lang w:eastAsia="en-US"/>
        </w:rPr>
        <w:t>В случае</w:t>
      </w:r>
      <w:proofErr w:type="gramStart"/>
      <w:r w:rsidR="003F267D" w:rsidRPr="000623E9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proofErr w:type="gramEnd"/>
      <w:r w:rsidR="00C163B6" w:rsidRPr="000623E9">
        <w:rPr>
          <w:rFonts w:ascii="Liberation Serif" w:eastAsiaTheme="minorHAnsi" w:hAnsi="Liberation Serif"/>
          <w:sz w:val="28"/>
          <w:szCs w:val="28"/>
          <w:lang w:eastAsia="en-US"/>
        </w:rPr>
        <w:t xml:space="preserve"> если срок реализации муниципальной программы начинается в текущем финансовом году, проект муниципальной программы, после согласования со всеми заинтересованными органами и лицами в соответствии с Порядком формирования и реализации муниципальных программ городского округа Сухой Лог, направляется Главой в Думу одновременно с проектом решения Думы о внесении изменений в решение о бюджете городского округа Сухой Лог на текущий финансовый год и плановый период, с приложением документов, указанных в </w:t>
      </w:r>
      <w:r w:rsidR="00C163B6" w:rsidRPr="000623E9">
        <w:rPr>
          <w:rFonts w:ascii="Liberation Serif" w:eastAsiaTheme="minorHAnsi" w:hAnsi="Liberation Serif"/>
          <w:color w:val="000000" w:themeColor="text1"/>
          <w:sz w:val="28"/>
          <w:szCs w:val="28"/>
          <w:lang w:eastAsia="en-US"/>
        </w:rPr>
        <w:t>пункте</w:t>
      </w:r>
      <w:r w:rsidR="00C163B6" w:rsidRPr="000623E9">
        <w:rPr>
          <w:rFonts w:ascii="Liberation Serif" w:eastAsiaTheme="minorHAnsi" w:hAnsi="Liberation Serif"/>
          <w:sz w:val="28"/>
          <w:szCs w:val="28"/>
          <w:lang w:eastAsia="en-US"/>
        </w:rPr>
        <w:t xml:space="preserve"> 5 </w:t>
      </w:r>
      <w:r w:rsidR="00241825" w:rsidRPr="000623E9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C163B6" w:rsidRPr="000623E9">
        <w:rPr>
          <w:rFonts w:ascii="Liberation Serif" w:eastAsiaTheme="minorHAnsi" w:hAnsi="Liberation Serif"/>
          <w:sz w:val="28"/>
          <w:szCs w:val="28"/>
          <w:lang w:eastAsia="en-US"/>
        </w:rPr>
        <w:t>Порядка.</w:t>
      </w:r>
      <w:r w:rsidR="00C163B6" w:rsidRPr="00C163B6">
        <w:rPr>
          <w:rFonts w:ascii="Liberation Serif" w:eastAsiaTheme="minorHAnsi" w:hAnsi="Liberation Serif"/>
          <w:color w:val="FF0000"/>
          <w:sz w:val="28"/>
          <w:szCs w:val="28"/>
          <w:lang w:eastAsia="en-US"/>
        </w:rPr>
        <w:t xml:space="preserve"> 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5F9E" w:rsidRPr="00581138" w:rsidRDefault="00655F9E" w:rsidP="000414B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Направление в Думу проектов изменений в муниципальные программы</w:t>
      </w:r>
    </w:p>
    <w:p w:rsidR="00655F9E" w:rsidRPr="00581138" w:rsidRDefault="00655F9E" w:rsidP="00581138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 </w:t>
      </w:r>
    </w:p>
    <w:p w:rsidR="00C163B6" w:rsidRPr="000623E9" w:rsidRDefault="00655F9E" w:rsidP="00C163B6">
      <w:pPr>
        <w:pStyle w:val="a3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81138">
        <w:rPr>
          <w:rFonts w:ascii="Liberation Serif" w:hAnsi="Liberation Serif"/>
          <w:sz w:val="28"/>
          <w:szCs w:val="28"/>
        </w:rPr>
        <w:t xml:space="preserve"> 7. </w:t>
      </w:r>
      <w:r w:rsidR="00C163B6" w:rsidRPr="000623E9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Проект изменения в муниципальную программу, связанный с необходимостью внесения изменений в решение о бюджете на текущий финансовый год и плановый период, направляется Главой в Думу одновременно с проектом решения Думы о внесении изменений в решение о бюджете городского округа Сухой Лог. </w:t>
      </w:r>
    </w:p>
    <w:p w:rsidR="00C163B6" w:rsidRPr="000623E9" w:rsidRDefault="00C163B6" w:rsidP="00C163B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23E9">
        <w:rPr>
          <w:rFonts w:ascii="Liberation Serif" w:hAnsi="Liberation Serif"/>
          <w:sz w:val="28"/>
          <w:szCs w:val="28"/>
        </w:rPr>
        <w:t xml:space="preserve">Проект изменений в муниципальную программу направляется </w:t>
      </w:r>
      <w:proofErr w:type="gramStart"/>
      <w:r w:rsidRPr="000623E9">
        <w:rPr>
          <w:rFonts w:ascii="Liberation Serif" w:hAnsi="Liberation Serif"/>
          <w:sz w:val="28"/>
          <w:szCs w:val="28"/>
        </w:rPr>
        <w:t>в Думу в виде проекта постановления Главы о внесении изменений в муниципальную программу с сопроводительным письмом</w:t>
      </w:r>
      <w:proofErr w:type="gramEnd"/>
      <w:r w:rsidRPr="000623E9">
        <w:rPr>
          <w:rFonts w:ascii="Liberation Serif" w:hAnsi="Liberation Serif"/>
          <w:sz w:val="28"/>
          <w:szCs w:val="28"/>
        </w:rPr>
        <w:t xml:space="preserve"> и пояснительной запиской, включающей в себя обоснование изменений, вносимых в перечень мероприятий, изменений объемов финансирования муниципальной программы.</w:t>
      </w:r>
    </w:p>
    <w:p w:rsidR="00655F9E" w:rsidRPr="00581138" w:rsidRDefault="00655F9E" w:rsidP="000623E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23E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bookmarkStart w:id="4" w:name="p58"/>
      <w:bookmarkEnd w:id="4"/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рассмотрение Думы не направляются проекты изменений в муниципальную программу, в случаях: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1)   устранения технических, орфографических и арифметических ошибок;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изменения целевых межбюджетных трансфертов из вышестоящих бюджетов бюджетной системы Российской Федерации на финансирование программных мероприятий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3)  безвозмездные поступления от физических и юридических лиц, поступающих в бюджет городского округа Сухой Лог и имеющих целевое назначение;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включения в муниципальную программу мероприятий или внесение изменений в уже существующие мероприятия муниципальной программы, не требующих дополнительного финансового обеспечения</w:t>
      </w:r>
      <w:r w:rsidR="00C16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63B6" w:rsidRPr="000623E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целом по муниципальной программе</w:t>
      </w: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приведения утвержденных бюджетных ассигнований и значений показателей целей, задач и мероприятий муниципальной программы в соответствие с решением Думы  о бюджете городского округа Сухой Лог или о внесении изменений в решение Думы о бюджете городского округа Сухой Лог;</w:t>
      </w:r>
    </w:p>
    <w:p w:rsidR="00655F9E" w:rsidRPr="00581138" w:rsidRDefault="002349D5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6) приведения муниципальной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программ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соответствие с государственными программами Российской Федерации, с государственными программами Свердловской области.</w:t>
      </w:r>
    </w:p>
    <w:p w:rsidR="00655F9E" w:rsidRDefault="000623E9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проекты изменений в муниципальную программу не направляются в Думу, в с</w:t>
      </w:r>
      <w:r w:rsidR="00B838A0">
        <w:rPr>
          <w:rFonts w:ascii="Liberation Serif" w:eastAsia="Times New Roman" w:hAnsi="Liberation Serif" w:cs="Times New Roman"/>
          <w:sz w:val="28"/>
          <w:szCs w:val="28"/>
          <w:lang w:eastAsia="ru-RU"/>
        </w:rPr>
        <w:t>лучаях, установленных пунктом 8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55F9E" w:rsidRPr="0089066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="00655F9E" w:rsidRPr="00C163B6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Порядка, Глава информирует Думу об изменениях, внесенных в муниципальную программу, в срок не позднее 10 дней со дня подписания постановления Главы о внесении изменений в муниципальную программу путем направления в Думу копии постановления Главы о внесении изменений в муниципальную программу и пояснительной записки к</w:t>
      </w:r>
      <w:proofErr w:type="gramEnd"/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нему, включающей в себя обоснование изменений, вносимых в перечень мероприятий, изменений объемов финансирования муниципальной программы, с указанием причин непредставления в Думу предложений о внесении изменений в муниципальную программу.</w:t>
      </w:r>
    </w:p>
    <w:p w:rsidR="00655F9E" w:rsidRDefault="000623E9" w:rsidP="00C163B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623E9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C163B6" w:rsidRPr="000623E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C163B6" w:rsidRPr="000623E9">
        <w:rPr>
          <w:rFonts w:ascii="Liberation Serif" w:hAnsi="Liberation Serif"/>
          <w:sz w:val="28"/>
          <w:szCs w:val="28"/>
        </w:rPr>
        <w:t>Документы, указанные в пунктах 5, 6, 7 настоящего Порядка, направляются в Думу</w:t>
      </w:r>
      <w:r w:rsidRPr="000623E9">
        <w:rPr>
          <w:rFonts w:ascii="Liberation Serif" w:hAnsi="Liberation Serif"/>
          <w:sz w:val="28"/>
          <w:szCs w:val="28"/>
        </w:rPr>
        <w:t xml:space="preserve"> в </w:t>
      </w:r>
      <w:r w:rsidR="002D7CFD" w:rsidRPr="000623E9">
        <w:rPr>
          <w:rFonts w:ascii="Liberation Serif" w:hAnsi="Liberation Serif"/>
          <w:sz w:val="28"/>
          <w:szCs w:val="28"/>
        </w:rPr>
        <w:t>электронном виде.</w:t>
      </w:r>
    </w:p>
    <w:p w:rsidR="00B94777" w:rsidRPr="002D7CFD" w:rsidRDefault="00B94777" w:rsidP="00C16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5F9E" w:rsidRPr="00581138" w:rsidRDefault="00655F9E" w:rsidP="000414B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Порядок рассмотрения </w:t>
      </w:r>
      <w:r w:rsidR="00C163B6" w:rsidRPr="000623E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Думе</w:t>
      </w: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проектов муниципальных программ и проектов изменений в муниципальные программы</w:t>
      </w:r>
    </w:p>
    <w:p w:rsidR="00655F9E" w:rsidRPr="00581138" w:rsidRDefault="00655F9E" w:rsidP="00581138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 </w:t>
      </w:r>
    </w:p>
    <w:p w:rsidR="00655F9E" w:rsidRDefault="000623E9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5" w:name="p67"/>
      <w:bookmarkEnd w:id="5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Проект муниципальной программы (проект изменений в муниципальную программу) рассматривается на заседании постоянной комиссии Думы (на совместном заседании постоянных комиссий Думы), в ведении которой находится направление представленной муниципальной программы (проекта изменений в муниципальную программу) в соответствии с Регламентом Думы и Положением о постоянных комиссиях Думы (далее – комиссия Думы). </w:t>
      </w:r>
    </w:p>
    <w:p w:rsidR="00C163B6" w:rsidRDefault="000623E9" w:rsidP="0058113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12.</w:t>
      </w:r>
      <w:r w:rsidR="00C16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63B6" w:rsidRPr="000623E9">
        <w:rPr>
          <w:rFonts w:ascii="Liberation Serif" w:hAnsi="Liberation Serif"/>
          <w:sz w:val="28"/>
          <w:szCs w:val="28"/>
        </w:rPr>
        <w:t>Рассмотрение проекта муниципальной программы (проекта изменений в муниципальную программу) осуществляется перед принятием решения о бюджете городского округа Сухой Лог.</w:t>
      </w:r>
    </w:p>
    <w:p w:rsidR="00C163B6" w:rsidRPr="00581138" w:rsidRDefault="000623E9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lastRenderedPageBreak/>
        <w:t>13.</w:t>
      </w:r>
      <w:r w:rsidR="00C163B6">
        <w:rPr>
          <w:rFonts w:ascii="Liberation Serif" w:hAnsi="Liberation Serif"/>
          <w:sz w:val="28"/>
          <w:szCs w:val="28"/>
        </w:rPr>
        <w:t xml:space="preserve"> </w:t>
      </w:r>
      <w:r w:rsidR="00C163B6" w:rsidRPr="000623E9">
        <w:rPr>
          <w:rFonts w:ascii="Liberation Serif" w:hAnsi="Liberation Serif"/>
          <w:sz w:val="28"/>
          <w:szCs w:val="28"/>
        </w:rPr>
        <w:t xml:space="preserve">Проект муниципальной программы (проект изменений в муниципальную программу) рассматривается в срок не более двух недель со </w:t>
      </w:r>
      <w:proofErr w:type="gramStart"/>
      <w:r w:rsidR="00C163B6" w:rsidRPr="000623E9">
        <w:rPr>
          <w:rFonts w:ascii="Liberation Serif" w:hAnsi="Liberation Serif"/>
          <w:sz w:val="28"/>
          <w:szCs w:val="28"/>
        </w:rPr>
        <w:t>дня</w:t>
      </w:r>
      <w:proofErr w:type="gramEnd"/>
      <w:r w:rsidR="00C163B6" w:rsidRPr="000623E9">
        <w:rPr>
          <w:rFonts w:ascii="Liberation Serif" w:hAnsi="Liberation Serif"/>
          <w:sz w:val="28"/>
          <w:szCs w:val="28"/>
        </w:rPr>
        <w:t xml:space="preserve"> следующего за днем поступления документов в Думу</w:t>
      </w:r>
      <w:r>
        <w:rPr>
          <w:rFonts w:ascii="Liberation Serif" w:hAnsi="Liberation Serif"/>
          <w:sz w:val="28"/>
          <w:szCs w:val="28"/>
        </w:rPr>
        <w:t xml:space="preserve"> (в указанный срок включается срок, предусмотренный пунктом 16</w:t>
      </w:r>
      <w:r w:rsidR="0005385F">
        <w:rPr>
          <w:rFonts w:ascii="Liberation Serif" w:hAnsi="Liberation Serif"/>
          <w:sz w:val="28"/>
          <w:szCs w:val="28"/>
        </w:rPr>
        <w:t xml:space="preserve"> настоящего Порядка</w:t>
      </w:r>
      <w:r>
        <w:rPr>
          <w:rFonts w:ascii="Liberation Serif" w:hAnsi="Liberation Serif"/>
          <w:sz w:val="28"/>
          <w:szCs w:val="28"/>
        </w:rPr>
        <w:t>)</w:t>
      </w:r>
      <w:r w:rsidR="00C163B6" w:rsidRPr="000623E9">
        <w:rPr>
          <w:rFonts w:ascii="Liberation Serif" w:hAnsi="Liberation Serif"/>
          <w:sz w:val="28"/>
          <w:szCs w:val="28"/>
        </w:rPr>
        <w:t>.</w:t>
      </w:r>
    </w:p>
    <w:p w:rsidR="00655F9E" w:rsidRPr="00581138" w:rsidRDefault="000623E9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6" w:name="p71"/>
      <w:bookmarkEnd w:id="6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Рассмотрение проекта муниципальной программы (проекта изменений в муниципальную программу) осуществляется с участием: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заместителя Главы Администрации городского округа Сухой Лог отвечающего за данное направление реализации муниципальной программы;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Финансового управления Администрации городского округа Сухой Лог;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отдела экономики Администрации городского округа Сухой Лог;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ответственных исполнителей муниципальной программы;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должностных лиц Счетной палаты городского округа Сухой Лог;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иных заинтересованных лиц, в том числе исполнителей мероприятий программы, являющихся юридическими и физическими лицами.</w:t>
      </w:r>
    </w:p>
    <w:p w:rsidR="00655F9E" w:rsidRPr="00581138" w:rsidRDefault="000623E9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7" w:name="p79"/>
      <w:bookmarkEnd w:id="7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ходе рассмотрения на заседании комиссии Думы проектов муниципальных программ (проектов изменений в муниципальные программы) оценивается: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1)  соответствие задач, намеченных к решению в муниципальной программе, вопросам местного значения городского округа Сухой Лог, стратегии социально - экономического развития городского округа Сухой Лог и полномочиям органов местного самоуправления;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обоснованность и результативность предлагаемых мероприятий, их целесообраз</w:t>
      </w:r>
      <w:r w:rsidR="00850BE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ность</w:t>
      </w:r>
      <w:r w:rsidRPr="000623E9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3)   возможность финансирования и объем финансового обеспечения реализации мероприятий программы;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4)      ожидаемые результаты от реализации муниципальной программы.</w:t>
      </w:r>
    </w:p>
    <w:p w:rsidR="00655F9E" w:rsidRPr="00581138" w:rsidRDefault="000623E9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8" w:name="p86"/>
      <w:bookmarkEnd w:id="8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16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 итогам рассмотрения проекта муниципальной программы (проекта изменений в муниципальную программу) комиссия Думы принимают одно из следующих решений: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1) рекомендовать Главе утвердить муниципальную программу (проект изменений в муниципальную программу);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рекомендовать Главе утвердить муниципальную программу (проект изменений в муниципальную программу) с учетом замечаний и предложений комиссии Думы по проекту муниципальной программы (проекту изменений в муниципальную программу);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рекомендовать Главе не утверждать муниципальную программу (проект изменений в муниципальную программу).</w:t>
      </w:r>
    </w:p>
    <w:p w:rsidR="000623E9" w:rsidRDefault="000623E9" w:rsidP="0058113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50BE2" w:rsidRPr="000623E9">
        <w:rPr>
          <w:rFonts w:ascii="Liberation Serif" w:hAnsi="Liberation Serif"/>
          <w:sz w:val="28"/>
          <w:szCs w:val="28"/>
        </w:rPr>
        <w:t>Результатом рассмотрения комиссией Думы проекта муниципальной программы (проекта изменений в муниципальную программу) является заключение (Приложение № 1</w:t>
      </w:r>
      <w:r w:rsidR="0005385F">
        <w:rPr>
          <w:rFonts w:ascii="Liberation Serif" w:hAnsi="Liberation Serif"/>
          <w:sz w:val="28"/>
          <w:szCs w:val="28"/>
        </w:rPr>
        <w:t xml:space="preserve"> к настоящему Порядку</w:t>
      </w:r>
      <w:r w:rsidR="00850BE2" w:rsidRPr="000623E9">
        <w:rPr>
          <w:rFonts w:ascii="Liberation Serif" w:hAnsi="Liberation Serif"/>
          <w:sz w:val="28"/>
          <w:szCs w:val="28"/>
        </w:rPr>
        <w:t xml:space="preserve">), которое направляется Главе не позднее трех рабочих дней после дня проведения заседания комиссии Думы. </w:t>
      </w:r>
    </w:p>
    <w:p w:rsidR="000623E9" w:rsidRDefault="000623E9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18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Председатель Думы на очередном заседании Думы информирует депутатов о рассмотренных на заседании комиссии Думы проектах муниципальных программ (проектах измен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ений в муниципальные программы) и результатах рассмотрения.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55F9E" w:rsidRPr="00581138" w:rsidRDefault="00655F9E" w:rsidP="00581138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655F9E" w:rsidRPr="00581138" w:rsidRDefault="00655F9E" w:rsidP="000414B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Заключительные положения</w:t>
      </w:r>
    </w:p>
    <w:p w:rsidR="00655F9E" w:rsidRPr="00581138" w:rsidRDefault="00655F9E" w:rsidP="00581138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19. После принятия постановления  Главы об утверждении муниципальной программы (о внесении изменений в муниципальную программу) Глава направляет его в Думу с сопроводительным письмом, содержащим информацию об учете рекомендаций, прин</w:t>
      </w:r>
      <w:r w:rsidR="00B838A0">
        <w:rPr>
          <w:rFonts w:ascii="Liberation Serif" w:eastAsia="Times New Roman" w:hAnsi="Liberation Serif" w:cs="Times New Roman"/>
          <w:sz w:val="28"/>
          <w:szCs w:val="28"/>
          <w:lang w:eastAsia="ru-RU"/>
        </w:rPr>
        <w:t>ятых в соответствии с пунктом 16</w:t>
      </w: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Порядка.</w:t>
      </w:r>
    </w:p>
    <w:p w:rsidR="00655F9E" w:rsidRPr="00581138" w:rsidRDefault="00655F9E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20. Рассмотрение проекта бюджета и утверждение бюджета городского округа Сухой Лог на очередной финансовый год и плановый период (проекта решения Думы о внесении изменений в бюджет городского округа Сухой Лог) осуществляется Думой с учетом рекомендаций, прин</w:t>
      </w:r>
      <w:r w:rsidR="00B838A0">
        <w:rPr>
          <w:rFonts w:ascii="Liberation Serif" w:eastAsia="Times New Roman" w:hAnsi="Liberation Serif" w:cs="Times New Roman"/>
          <w:sz w:val="28"/>
          <w:szCs w:val="28"/>
          <w:lang w:eastAsia="ru-RU"/>
        </w:rPr>
        <w:t>ятых в соответствии с пунктом 16</w:t>
      </w: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9066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Pr="00DC0E5C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Порядка.</w:t>
      </w:r>
    </w:p>
    <w:p w:rsidR="00655F9E" w:rsidRPr="00581138" w:rsidRDefault="000623E9" w:rsidP="0058113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Дума в рамках осуществления</w:t>
      </w:r>
      <w:r w:rsidR="00655F9E" w:rsidRPr="0058113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контроля за</w:t>
      </w:r>
      <w:proofErr w:type="gramEnd"/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вправе запрашивать документы и материалы, связанные с реализацией </w:t>
      </w:r>
      <w:r w:rsidR="00655F9E" w:rsidRPr="0089066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</w:t>
      </w:r>
      <w:r w:rsidR="00655F9E"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Порядка.</w:t>
      </w: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0259" w:rsidRDefault="00340259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0259" w:rsidRDefault="00340259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0259" w:rsidRDefault="00340259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0259" w:rsidRDefault="00340259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0259" w:rsidRDefault="00340259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0259" w:rsidRDefault="00340259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0259" w:rsidRDefault="00340259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0259" w:rsidRDefault="00340259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0259" w:rsidRDefault="00340259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Default="004A36D5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36D5" w:rsidRPr="00CD44BD" w:rsidRDefault="00164766" w:rsidP="004A36D5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4A36D5" w:rsidRPr="00CD44BD">
        <w:rPr>
          <w:rFonts w:ascii="Liberation Serif" w:hAnsi="Liberation Serif" w:cs="Times New Roman"/>
          <w:sz w:val="28"/>
          <w:szCs w:val="28"/>
        </w:rPr>
        <w:t xml:space="preserve">Приложение № 1 </w:t>
      </w:r>
      <w:proofErr w:type="gramStart"/>
      <w:r w:rsidR="004A36D5" w:rsidRPr="00CD44BD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="004A36D5" w:rsidRPr="00CD44B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A36D5" w:rsidRPr="00CD44BD" w:rsidRDefault="004A36D5" w:rsidP="004A36D5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CD44B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Порядку рассмотрения в Думе </w:t>
      </w:r>
    </w:p>
    <w:p w:rsidR="004A36D5" w:rsidRDefault="004A36D5" w:rsidP="004A36D5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CD44B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городского округа </w:t>
      </w:r>
      <w:r>
        <w:rPr>
          <w:rFonts w:ascii="Liberation Serif" w:hAnsi="Liberation Serif" w:cs="Times New Roman"/>
          <w:sz w:val="28"/>
          <w:szCs w:val="28"/>
        </w:rPr>
        <w:t xml:space="preserve">проектов </w:t>
      </w:r>
    </w:p>
    <w:p w:rsidR="004A36D5" w:rsidRPr="00CD44BD" w:rsidRDefault="004A36D5" w:rsidP="004A36D5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</w:t>
      </w:r>
      <w:r w:rsidRPr="00CD44BD">
        <w:rPr>
          <w:rFonts w:ascii="Liberation Serif" w:hAnsi="Liberation Serif" w:cs="Times New Roman"/>
          <w:sz w:val="28"/>
          <w:szCs w:val="28"/>
        </w:rPr>
        <w:t>муниципальных программ и</w:t>
      </w:r>
    </w:p>
    <w:p w:rsidR="004A36D5" w:rsidRPr="00CD44BD" w:rsidRDefault="004A36D5" w:rsidP="004A36D5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CD44B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предложений о внесении</w:t>
      </w:r>
    </w:p>
    <w:p w:rsidR="004A36D5" w:rsidRPr="00CD44BD" w:rsidRDefault="004A36D5" w:rsidP="004A36D5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CD44B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изменений в </w:t>
      </w:r>
      <w:proofErr w:type="gramStart"/>
      <w:r w:rsidRPr="00CD44BD">
        <w:rPr>
          <w:rFonts w:ascii="Liberation Serif" w:hAnsi="Liberation Serif" w:cs="Times New Roman"/>
          <w:sz w:val="28"/>
          <w:szCs w:val="28"/>
        </w:rPr>
        <w:t>муниципальные</w:t>
      </w:r>
      <w:proofErr w:type="gramEnd"/>
      <w:r w:rsidRPr="00CD44B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A36D5" w:rsidRPr="00CD44BD" w:rsidRDefault="004A36D5" w:rsidP="004A36D5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CD44B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программы городского округа </w:t>
      </w:r>
    </w:p>
    <w:p w:rsidR="004A36D5" w:rsidRPr="00CD44BD" w:rsidRDefault="004A36D5" w:rsidP="004A36D5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CD44B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Сухой Лог, </w:t>
      </w:r>
      <w:proofErr w:type="gramStart"/>
      <w:r w:rsidRPr="00CD44BD">
        <w:rPr>
          <w:rFonts w:ascii="Liberation Serif" w:hAnsi="Liberation Serif" w:cs="Times New Roman"/>
          <w:sz w:val="28"/>
          <w:szCs w:val="28"/>
        </w:rPr>
        <w:t>утвержденному</w:t>
      </w:r>
      <w:proofErr w:type="gramEnd"/>
    </w:p>
    <w:p w:rsidR="004A36D5" w:rsidRPr="00CD44BD" w:rsidRDefault="004A36D5" w:rsidP="004A36D5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CD44B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решением Думы городского округа</w:t>
      </w:r>
    </w:p>
    <w:p w:rsidR="004A36D5" w:rsidRPr="00CD44BD" w:rsidRDefault="004A36D5" w:rsidP="004A36D5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CD44BD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от «____» __________ 2020 года №____</w:t>
      </w:r>
    </w:p>
    <w:p w:rsidR="004A36D5" w:rsidRPr="00CD44BD" w:rsidRDefault="004A36D5" w:rsidP="004A36D5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4A36D5" w:rsidRPr="00CD44BD" w:rsidRDefault="004A36D5" w:rsidP="004A36D5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4A36D5" w:rsidRPr="00CD44BD" w:rsidRDefault="004A36D5" w:rsidP="004A36D5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Заключение</w:t>
      </w:r>
    </w:p>
    <w:p w:rsidR="004A36D5" w:rsidRDefault="004A36D5" w:rsidP="004A36D5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к проекту муниципальной программы </w:t>
      </w:r>
    </w:p>
    <w:p w:rsidR="004A36D5" w:rsidRDefault="004A36D5" w:rsidP="004A36D5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(к проекту изменений в муниципальную программу)</w:t>
      </w:r>
    </w:p>
    <w:p w:rsidR="004A36D5" w:rsidRDefault="004A36D5" w:rsidP="004A36D5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4A36D5" w:rsidRDefault="004A36D5" w:rsidP="004A36D5">
      <w:pPr>
        <w:pStyle w:val="ConsPlusTitle"/>
        <w:ind w:firstLine="709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Комиссия ____________________________________________________,</w:t>
      </w:r>
    </w:p>
    <w:p w:rsidR="004A36D5" w:rsidRPr="00022505" w:rsidRDefault="004A36D5" w:rsidP="004A36D5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0"/>
        </w:rPr>
      </w:pPr>
      <w:r w:rsidRPr="00022505">
        <w:rPr>
          <w:rFonts w:ascii="Liberation Serif" w:eastAsiaTheme="minorHAnsi" w:hAnsi="Liberation Serif"/>
          <w:b w:val="0"/>
          <w:sz w:val="20"/>
          <w:lang w:eastAsia="en-US"/>
        </w:rPr>
        <w:t>(наим</w:t>
      </w:r>
      <w:r>
        <w:rPr>
          <w:rFonts w:ascii="Liberation Serif" w:eastAsiaTheme="minorHAnsi" w:hAnsi="Liberation Serif"/>
          <w:b w:val="0"/>
          <w:sz w:val="20"/>
          <w:lang w:eastAsia="en-US"/>
        </w:rPr>
        <w:t>енование комиссии</w:t>
      </w:r>
      <w:r w:rsidRPr="00022505">
        <w:rPr>
          <w:rFonts w:ascii="Liberation Serif" w:eastAsiaTheme="minorHAnsi" w:hAnsi="Liberation Serif"/>
          <w:b w:val="0"/>
          <w:sz w:val="20"/>
          <w:lang w:eastAsia="en-US"/>
        </w:rPr>
        <w:t>)</w:t>
      </w:r>
    </w:p>
    <w:p w:rsidR="004A36D5" w:rsidRDefault="004A36D5" w:rsidP="004A36D5">
      <w:pPr>
        <w:pStyle w:val="ConsPlusTitle"/>
        <w:jc w:val="both"/>
        <w:outlineLvl w:val="0"/>
        <w:rPr>
          <w:rFonts w:ascii="Liberation Serif" w:eastAsiaTheme="minorHAnsi" w:hAnsi="Liberation Serif"/>
          <w:b w:val="0"/>
          <w:sz w:val="28"/>
          <w:szCs w:val="28"/>
          <w:lang w:eastAsia="en-US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рассмотрев проект муниципальной программы </w:t>
      </w:r>
      <w:r w:rsidRPr="00022505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(проект изменений в муниципальную программу)</w:t>
      </w: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 _________________________________________</w:t>
      </w:r>
    </w:p>
    <w:p w:rsidR="004A36D5" w:rsidRDefault="004A36D5" w:rsidP="004A36D5">
      <w:pPr>
        <w:pStyle w:val="ConsPlusTitle"/>
        <w:jc w:val="both"/>
        <w:outlineLvl w:val="0"/>
        <w:rPr>
          <w:rFonts w:ascii="Liberation Serif" w:eastAsiaTheme="minorHAnsi" w:hAnsi="Liberation Serif"/>
          <w:b w:val="0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 w:val="0"/>
          <w:sz w:val="28"/>
          <w:szCs w:val="28"/>
          <w:lang w:eastAsia="en-US"/>
        </w:rPr>
        <w:t>_________________________________________________________________,</w:t>
      </w:r>
    </w:p>
    <w:p w:rsidR="004A36D5" w:rsidRPr="00022505" w:rsidRDefault="004A36D5" w:rsidP="004A36D5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0"/>
        </w:rPr>
      </w:pPr>
      <w:r w:rsidRPr="00022505">
        <w:rPr>
          <w:rFonts w:ascii="Liberation Serif" w:eastAsiaTheme="minorHAnsi" w:hAnsi="Liberation Serif"/>
          <w:b w:val="0"/>
          <w:sz w:val="20"/>
          <w:lang w:eastAsia="en-US"/>
        </w:rPr>
        <w:t>(наименование муниципальной программы)</w:t>
      </w:r>
    </w:p>
    <w:p w:rsidR="004A36D5" w:rsidRDefault="004A36D5" w:rsidP="004A36D5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приняла следующее решение (указывается одно из перечисленных решений):</w:t>
      </w:r>
    </w:p>
    <w:p w:rsidR="004A36D5" w:rsidRDefault="004A36D5" w:rsidP="004A36D5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Главе утвердить муниципальную программу (изменения в муниципальную программу);</w:t>
      </w:r>
    </w:p>
    <w:p w:rsidR="004A36D5" w:rsidRPr="001612CF" w:rsidRDefault="004A36D5" w:rsidP="004A36D5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6281">
        <w:rPr>
          <w:rFonts w:ascii="Liberation Serif" w:hAnsi="Liberation Serif"/>
          <w:sz w:val="28"/>
          <w:szCs w:val="28"/>
        </w:rPr>
        <w:t xml:space="preserve">рекомендовать Главе утвердить </w:t>
      </w:r>
      <w:r>
        <w:rPr>
          <w:rFonts w:ascii="Liberation Serif" w:hAnsi="Liberation Serif"/>
          <w:sz w:val="28"/>
          <w:szCs w:val="28"/>
        </w:rPr>
        <w:t>муниципальную программу (</w:t>
      </w:r>
      <w:r w:rsidRPr="001C6281">
        <w:rPr>
          <w:rFonts w:ascii="Liberation Serif" w:hAnsi="Liberation Serif"/>
          <w:sz w:val="28"/>
          <w:szCs w:val="28"/>
        </w:rPr>
        <w:t>измен</w:t>
      </w:r>
      <w:r>
        <w:rPr>
          <w:rFonts w:ascii="Liberation Serif" w:hAnsi="Liberation Serif"/>
          <w:sz w:val="28"/>
          <w:szCs w:val="28"/>
        </w:rPr>
        <w:t>ения</w:t>
      </w:r>
      <w:r w:rsidRPr="001C6281">
        <w:rPr>
          <w:rFonts w:ascii="Liberation Serif" w:hAnsi="Liberation Serif"/>
          <w:sz w:val="28"/>
          <w:szCs w:val="28"/>
        </w:rPr>
        <w:t xml:space="preserve"> в муниципальную программу)</w:t>
      </w:r>
      <w:r>
        <w:rPr>
          <w:rFonts w:ascii="Liberation Serif" w:hAnsi="Liberation Serif"/>
          <w:sz w:val="28"/>
          <w:szCs w:val="28"/>
        </w:rPr>
        <w:t>, ответственному исполнителю рекомендовать устранить следующие замечания</w:t>
      </w:r>
      <w:proofErr w:type="gramStart"/>
      <w:r>
        <w:rPr>
          <w:rFonts w:ascii="Liberation Serif" w:hAnsi="Liberation Serif"/>
          <w:sz w:val="28"/>
          <w:szCs w:val="28"/>
        </w:rPr>
        <w:t>: _______________________</w:t>
      </w:r>
      <w:r w:rsidRPr="001612CF">
        <w:rPr>
          <w:rFonts w:ascii="Liberation Serif" w:hAnsi="Liberation Serif"/>
          <w:sz w:val="28"/>
          <w:szCs w:val="28"/>
        </w:rPr>
        <w:t>;</w:t>
      </w:r>
      <w:proofErr w:type="gramEnd"/>
    </w:p>
    <w:p w:rsidR="004A36D5" w:rsidRDefault="004A36D5" w:rsidP="004A36D5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Главе утвердить муниципальную программу (изменения в муниципальную программу), ответственному исполнителю рекомендовать учесть следующие предложения</w:t>
      </w:r>
      <w:proofErr w:type="gramStart"/>
      <w:r>
        <w:rPr>
          <w:rFonts w:ascii="Liberation Serif" w:hAnsi="Liberation Serif"/>
          <w:sz w:val="28"/>
          <w:szCs w:val="28"/>
        </w:rPr>
        <w:t>: ________________________;</w:t>
      </w:r>
      <w:proofErr w:type="gramEnd"/>
    </w:p>
    <w:p w:rsidR="004A36D5" w:rsidRPr="009A2C24" w:rsidRDefault="004A36D5" w:rsidP="004A36D5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Главе не утверждать муниципальную программу (изменения в муниципальную программу).</w:t>
      </w:r>
    </w:p>
    <w:p w:rsidR="004A36D5" w:rsidRDefault="004A36D5" w:rsidP="004A36D5">
      <w:pPr>
        <w:pStyle w:val="a3"/>
        <w:tabs>
          <w:tab w:val="num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4A36D5" w:rsidRDefault="004A36D5" w:rsidP="004A36D5">
      <w:pPr>
        <w:pStyle w:val="a3"/>
        <w:tabs>
          <w:tab w:val="num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4A36D5" w:rsidRDefault="004A36D5" w:rsidP="004A36D5">
      <w:pPr>
        <w:pStyle w:val="a3"/>
        <w:tabs>
          <w:tab w:val="num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комиссии</w:t>
      </w:r>
    </w:p>
    <w:p w:rsidR="004A36D5" w:rsidRPr="004871E9" w:rsidRDefault="004A36D5" w:rsidP="004A36D5">
      <w:pPr>
        <w:pStyle w:val="a3"/>
        <w:tabs>
          <w:tab w:val="num" w:pos="0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                        _______/______________</w:t>
      </w:r>
    </w:p>
    <w:p w:rsidR="004A36D5" w:rsidRPr="00022505" w:rsidRDefault="004A36D5" w:rsidP="004A36D5">
      <w:pPr>
        <w:pStyle w:val="ConsPlusTitle"/>
        <w:outlineLvl w:val="0"/>
        <w:rPr>
          <w:rFonts w:ascii="Liberation Serif" w:hAnsi="Liberation Serif" w:cs="Times New Roman"/>
          <w:b w:val="0"/>
          <w:sz w:val="20"/>
        </w:rPr>
      </w:pPr>
      <w:r>
        <w:rPr>
          <w:rFonts w:ascii="Liberation Serif" w:eastAsiaTheme="minorHAnsi" w:hAnsi="Liberation Serif"/>
          <w:b w:val="0"/>
          <w:sz w:val="20"/>
          <w:lang w:eastAsia="en-US"/>
        </w:rPr>
        <w:t xml:space="preserve">                         </w:t>
      </w:r>
      <w:r w:rsidRPr="00022505">
        <w:rPr>
          <w:rFonts w:ascii="Liberation Serif" w:eastAsiaTheme="minorHAnsi" w:hAnsi="Liberation Serif"/>
          <w:b w:val="0"/>
          <w:sz w:val="20"/>
          <w:lang w:eastAsia="en-US"/>
        </w:rPr>
        <w:t>(наим</w:t>
      </w:r>
      <w:r>
        <w:rPr>
          <w:rFonts w:ascii="Liberation Serif" w:eastAsiaTheme="minorHAnsi" w:hAnsi="Liberation Serif"/>
          <w:b w:val="0"/>
          <w:sz w:val="20"/>
          <w:lang w:eastAsia="en-US"/>
        </w:rPr>
        <w:t>енование комиссии</w:t>
      </w:r>
      <w:r w:rsidRPr="00022505">
        <w:rPr>
          <w:rFonts w:ascii="Liberation Serif" w:eastAsiaTheme="minorHAnsi" w:hAnsi="Liberation Serif"/>
          <w:b w:val="0"/>
          <w:sz w:val="20"/>
          <w:lang w:eastAsia="en-US"/>
        </w:rPr>
        <w:t>)</w:t>
      </w:r>
      <w:r>
        <w:rPr>
          <w:rFonts w:ascii="Liberation Serif" w:eastAsiaTheme="minorHAnsi" w:hAnsi="Liberation Serif"/>
          <w:b w:val="0"/>
          <w:sz w:val="20"/>
          <w:lang w:eastAsia="en-US"/>
        </w:rPr>
        <w:t xml:space="preserve">                                                        (подпись)               (Ф.И.О.)</w:t>
      </w:r>
    </w:p>
    <w:p w:rsidR="004A36D5" w:rsidRPr="00CD44BD" w:rsidRDefault="004A36D5" w:rsidP="004A36D5">
      <w:pPr>
        <w:autoSpaceDE w:val="0"/>
        <w:autoSpaceDN w:val="0"/>
        <w:adjustRightInd w:val="0"/>
        <w:rPr>
          <w:rFonts w:ascii="Liberation Serif" w:hAnsi="Liberation Serif"/>
          <w:sz w:val="10"/>
          <w:szCs w:val="10"/>
        </w:rPr>
      </w:pPr>
    </w:p>
    <w:p w:rsidR="00655F9E" w:rsidRPr="00581138" w:rsidRDefault="00655F9E" w:rsidP="00DC0E5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655F9E" w:rsidRPr="00581138" w:rsidRDefault="00655F9E" w:rsidP="00581138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655F9E" w:rsidRPr="00581138" w:rsidRDefault="00655F9E" w:rsidP="00581138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1138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sectPr w:rsidR="00655F9E" w:rsidRPr="005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5EC"/>
    <w:multiLevelType w:val="hybridMultilevel"/>
    <w:tmpl w:val="9D44D3A4"/>
    <w:lvl w:ilvl="0" w:tplc="1430C2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93CEC"/>
    <w:multiLevelType w:val="hybridMultilevel"/>
    <w:tmpl w:val="C51E84A8"/>
    <w:lvl w:ilvl="0" w:tplc="63BC9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B52724"/>
    <w:multiLevelType w:val="hybridMultilevel"/>
    <w:tmpl w:val="DC78A712"/>
    <w:lvl w:ilvl="0" w:tplc="74067DC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F0B78"/>
    <w:multiLevelType w:val="hybridMultilevel"/>
    <w:tmpl w:val="5F5EEC2C"/>
    <w:lvl w:ilvl="0" w:tplc="A3BCE7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4C2614"/>
    <w:multiLevelType w:val="hybridMultilevel"/>
    <w:tmpl w:val="D6F87484"/>
    <w:lvl w:ilvl="0" w:tplc="17406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80"/>
    <w:rsid w:val="000414B8"/>
    <w:rsid w:val="0005385F"/>
    <w:rsid w:val="000623E9"/>
    <w:rsid w:val="000F00ED"/>
    <w:rsid w:val="00164766"/>
    <w:rsid w:val="002314AF"/>
    <w:rsid w:val="002349D5"/>
    <w:rsid w:val="00241825"/>
    <w:rsid w:val="002D7CFD"/>
    <w:rsid w:val="003241F9"/>
    <w:rsid w:val="00340259"/>
    <w:rsid w:val="00397A4F"/>
    <w:rsid w:val="003F267D"/>
    <w:rsid w:val="004A36D5"/>
    <w:rsid w:val="004F380D"/>
    <w:rsid w:val="00581138"/>
    <w:rsid w:val="005A3F48"/>
    <w:rsid w:val="00655F9E"/>
    <w:rsid w:val="006600B9"/>
    <w:rsid w:val="00676AC8"/>
    <w:rsid w:val="00774BAC"/>
    <w:rsid w:val="007E2980"/>
    <w:rsid w:val="00850BE2"/>
    <w:rsid w:val="0089066C"/>
    <w:rsid w:val="00991709"/>
    <w:rsid w:val="00A96E1C"/>
    <w:rsid w:val="00AA3872"/>
    <w:rsid w:val="00B64511"/>
    <w:rsid w:val="00B718C5"/>
    <w:rsid w:val="00B838A0"/>
    <w:rsid w:val="00B94777"/>
    <w:rsid w:val="00BE48A7"/>
    <w:rsid w:val="00C163B6"/>
    <w:rsid w:val="00CF28F0"/>
    <w:rsid w:val="00DC0E5C"/>
    <w:rsid w:val="00DC5995"/>
    <w:rsid w:val="00E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3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1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C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F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3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1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C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F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35</cp:revision>
  <cp:lastPrinted>2020-10-22T09:37:00Z</cp:lastPrinted>
  <dcterms:created xsi:type="dcterms:W3CDTF">2020-02-17T09:16:00Z</dcterms:created>
  <dcterms:modified xsi:type="dcterms:W3CDTF">2020-11-03T08:29:00Z</dcterms:modified>
</cp:coreProperties>
</file>