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18" w:rsidRPr="00074AA4" w:rsidRDefault="009213C7" w:rsidP="00675618">
      <w:pPr>
        <w:spacing w:line="276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074AA4">
        <w:rPr>
          <w:rFonts w:ascii="Liberation Serif" w:hAnsi="Liberation Serif"/>
          <w:noProof/>
        </w:rPr>
        <w:drawing>
          <wp:anchor distT="0" distB="0" distL="114300" distR="114300" simplePos="0" relativeHeight="251658240" behindDoc="0" locked="0" layoutInCell="1" allowOverlap="1" wp14:anchorId="521A3914" wp14:editId="530C9E97">
            <wp:simplePos x="0" y="0"/>
            <wp:positionH relativeFrom="column">
              <wp:posOffset>-642620</wp:posOffset>
            </wp:positionH>
            <wp:positionV relativeFrom="paragraph">
              <wp:posOffset>-530225</wp:posOffset>
            </wp:positionV>
            <wp:extent cx="7053580" cy="2390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46"/>
                    <a:stretch/>
                  </pic:blipFill>
                  <pic:spPr bwMode="auto">
                    <a:xfrm>
                      <a:off x="0" y="0"/>
                      <a:ext cx="705358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618" w:rsidRPr="00074AA4" w:rsidRDefault="009213C7" w:rsidP="009213C7">
      <w:pPr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г. Сухой Лог</w:t>
      </w:r>
    </w:p>
    <w:p w:rsidR="009213C7" w:rsidRPr="00074AA4" w:rsidRDefault="009213C7" w:rsidP="009213C7">
      <w:pPr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30.05.2019                                                                                             № 181-РД</w:t>
      </w:r>
    </w:p>
    <w:p w:rsidR="00675618" w:rsidRPr="00074AA4" w:rsidRDefault="00675618" w:rsidP="0067561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675618" w:rsidRPr="00074AA4" w:rsidRDefault="00675618" w:rsidP="00675618">
      <w:pPr>
        <w:jc w:val="center"/>
        <w:rPr>
          <w:rFonts w:ascii="Liberation Serif" w:hAnsi="Liberation Serif"/>
          <w:b/>
          <w:bCs/>
          <w:i/>
          <w:color w:val="000000"/>
          <w:sz w:val="28"/>
          <w:szCs w:val="28"/>
        </w:rPr>
      </w:pPr>
      <w:r w:rsidRPr="00074AA4">
        <w:rPr>
          <w:rFonts w:ascii="Liberation Serif" w:hAnsi="Liberation Serif"/>
          <w:b/>
          <w:i/>
          <w:sz w:val="28"/>
          <w:szCs w:val="28"/>
        </w:rPr>
        <w:t xml:space="preserve">Об отчете Главы </w:t>
      </w:r>
      <w:r w:rsidRPr="00074AA4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городского округа Сухой Лог «О результатах </w:t>
      </w:r>
      <w:r w:rsidR="00305E16" w:rsidRPr="00074AA4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деятельности Главы городского округа Сухой Лог, </w:t>
      </w:r>
      <w:r w:rsidRPr="00074AA4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Администрации городского округа </w:t>
      </w:r>
      <w:r w:rsidR="00305E16" w:rsidRPr="00074AA4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Сухой Лог </w:t>
      </w:r>
      <w:r w:rsidRPr="00074AA4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и иных подведомственных </w:t>
      </w:r>
      <w:r w:rsidR="00247D93" w:rsidRPr="00074AA4">
        <w:rPr>
          <w:rFonts w:ascii="Liberation Serif" w:hAnsi="Liberation Serif"/>
          <w:b/>
          <w:bCs/>
          <w:i/>
          <w:color w:val="000000"/>
          <w:sz w:val="28"/>
          <w:szCs w:val="28"/>
        </w:rPr>
        <w:t>учреждений, организаций</w:t>
      </w:r>
      <w:r w:rsidRPr="00074AA4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 и о решении вопросов, поставленных Думой городского округа</w:t>
      </w:r>
      <w:r w:rsidR="00305E16" w:rsidRPr="00074AA4">
        <w:rPr>
          <w:rFonts w:ascii="Liberation Serif" w:hAnsi="Liberation Serif"/>
          <w:b/>
          <w:bCs/>
          <w:i/>
          <w:color w:val="000000"/>
          <w:sz w:val="28"/>
          <w:szCs w:val="28"/>
        </w:rPr>
        <w:t>, з</w:t>
      </w:r>
      <w:r w:rsidRPr="00074AA4">
        <w:rPr>
          <w:rFonts w:ascii="Liberation Serif" w:hAnsi="Liberation Serif"/>
          <w:b/>
          <w:bCs/>
          <w:i/>
          <w:color w:val="000000"/>
          <w:sz w:val="28"/>
          <w:szCs w:val="28"/>
        </w:rPr>
        <w:t>а 201</w:t>
      </w:r>
      <w:r w:rsidR="00247D93" w:rsidRPr="00074AA4">
        <w:rPr>
          <w:rFonts w:ascii="Liberation Serif" w:hAnsi="Liberation Serif"/>
          <w:b/>
          <w:bCs/>
          <w:i/>
          <w:color w:val="000000"/>
          <w:sz w:val="28"/>
          <w:szCs w:val="28"/>
        </w:rPr>
        <w:t>8</w:t>
      </w:r>
      <w:r w:rsidRPr="00074AA4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 год»</w:t>
      </w:r>
    </w:p>
    <w:p w:rsidR="00675618" w:rsidRPr="00074AA4" w:rsidRDefault="00675618" w:rsidP="00675618">
      <w:pPr>
        <w:ind w:firstLine="709"/>
        <w:jc w:val="both"/>
        <w:rPr>
          <w:rFonts w:ascii="Liberation Serif" w:hAnsi="Liberation Serif"/>
          <w:sz w:val="28"/>
          <w:szCs w:val="20"/>
        </w:rPr>
      </w:pPr>
    </w:p>
    <w:p w:rsidR="00675618" w:rsidRPr="00074AA4" w:rsidRDefault="00675618" w:rsidP="00675618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 xml:space="preserve">В соответствии с пунктом 11.1 статьи 35, части 5.1 статьи 36 </w:t>
      </w:r>
      <w:proofErr w:type="gramStart"/>
      <w:r w:rsidRPr="00074AA4">
        <w:rPr>
          <w:rFonts w:ascii="Liberation Serif" w:hAnsi="Liberation Serif"/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 пунктом 12 статьи 22 Устава городского округа Сух</w:t>
      </w:r>
      <w:r w:rsidR="00BF7083" w:rsidRPr="00074AA4">
        <w:rPr>
          <w:rFonts w:ascii="Liberation Serif" w:hAnsi="Liberation Serif"/>
          <w:color w:val="000000"/>
          <w:sz w:val="28"/>
          <w:szCs w:val="28"/>
        </w:rPr>
        <w:t>ой Лог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, заслушав отчет Главы городского округа Сухой Лог «О результатах деятельности </w:t>
      </w:r>
      <w:r w:rsidR="00A24D71" w:rsidRPr="00074AA4">
        <w:rPr>
          <w:rFonts w:ascii="Liberation Serif" w:hAnsi="Liberation Serif"/>
          <w:color w:val="000000"/>
          <w:sz w:val="28"/>
          <w:szCs w:val="28"/>
        </w:rPr>
        <w:t xml:space="preserve">Главы городского округа Сухой Лог, 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Администрации городского округа </w:t>
      </w:r>
      <w:r w:rsidR="00A24D71" w:rsidRPr="00074AA4">
        <w:rPr>
          <w:rFonts w:ascii="Liberation Serif" w:hAnsi="Liberation Serif"/>
          <w:color w:val="000000"/>
          <w:sz w:val="28"/>
          <w:szCs w:val="28"/>
        </w:rPr>
        <w:t xml:space="preserve">Сухой Лог </w:t>
      </w:r>
      <w:r w:rsidRPr="00074AA4">
        <w:rPr>
          <w:rFonts w:ascii="Liberation Serif" w:hAnsi="Liberation Serif"/>
          <w:bCs/>
          <w:color w:val="000000"/>
          <w:sz w:val="28"/>
          <w:szCs w:val="28"/>
        </w:rPr>
        <w:t xml:space="preserve">и иных подведомственных </w:t>
      </w:r>
      <w:r w:rsidR="00247D93" w:rsidRPr="00074AA4">
        <w:rPr>
          <w:rFonts w:ascii="Liberation Serif" w:hAnsi="Liberation Serif"/>
          <w:bCs/>
          <w:color w:val="000000"/>
          <w:sz w:val="28"/>
          <w:szCs w:val="28"/>
        </w:rPr>
        <w:t>учреждений, организаций</w:t>
      </w:r>
      <w:r w:rsidRPr="00074AA4">
        <w:rPr>
          <w:rFonts w:ascii="Liberation Serif" w:hAnsi="Liberation Serif"/>
          <w:bCs/>
          <w:color w:val="000000"/>
          <w:sz w:val="28"/>
          <w:szCs w:val="28"/>
        </w:rPr>
        <w:t xml:space="preserve"> и о решении вопросов, поставленных Думой городского округа</w:t>
      </w:r>
      <w:r w:rsidR="00A24D71" w:rsidRPr="00074AA4">
        <w:rPr>
          <w:rFonts w:ascii="Liberation Serif" w:hAnsi="Liberation Serif"/>
          <w:bCs/>
          <w:color w:val="000000"/>
          <w:sz w:val="28"/>
          <w:szCs w:val="28"/>
        </w:rPr>
        <w:t>, з</w:t>
      </w:r>
      <w:r w:rsidRPr="00074AA4">
        <w:rPr>
          <w:rFonts w:ascii="Liberation Serif" w:hAnsi="Liberation Serif"/>
          <w:bCs/>
          <w:color w:val="000000"/>
          <w:sz w:val="28"/>
          <w:szCs w:val="28"/>
        </w:rPr>
        <w:t>а 201</w:t>
      </w:r>
      <w:r w:rsidR="00247D93" w:rsidRPr="00074AA4">
        <w:rPr>
          <w:rFonts w:ascii="Liberation Serif" w:hAnsi="Liberation Serif"/>
          <w:bCs/>
          <w:color w:val="000000"/>
          <w:sz w:val="28"/>
          <w:szCs w:val="28"/>
        </w:rPr>
        <w:t>8</w:t>
      </w:r>
      <w:r w:rsidRPr="00074AA4">
        <w:rPr>
          <w:rFonts w:ascii="Liberation Serif" w:hAnsi="Liberation Serif"/>
          <w:bCs/>
          <w:color w:val="000000"/>
          <w:sz w:val="28"/>
          <w:szCs w:val="28"/>
        </w:rPr>
        <w:t xml:space="preserve"> год</w:t>
      </w:r>
      <w:proofErr w:type="gramEnd"/>
      <w:r w:rsidRPr="00074AA4">
        <w:rPr>
          <w:rFonts w:ascii="Liberation Serif" w:hAnsi="Liberation Serif"/>
          <w:bCs/>
          <w:color w:val="000000"/>
          <w:sz w:val="28"/>
          <w:szCs w:val="28"/>
        </w:rPr>
        <w:t>»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, Дума городского округа </w:t>
      </w:r>
    </w:p>
    <w:p w:rsidR="00675618" w:rsidRPr="00074AA4" w:rsidRDefault="00675618" w:rsidP="00675618">
      <w:pPr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074AA4">
        <w:rPr>
          <w:rFonts w:ascii="Liberation Serif" w:hAnsi="Liberation Serif"/>
          <w:b/>
          <w:color w:val="000000"/>
          <w:sz w:val="28"/>
          <w:szCs w:val="28"/>
        </w:rPr>
        <w:t>РЕШИЛА:</w:t>
      </w:r>
    </w:p>
    <w:p w:rsidR="00675618" w:rsidRPr="00074AA4" w:rsidRDefault="00675618" w:rsidP="00675618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 xml:space="preserve">1. Отчет Главы городского округа Сухой Лог </w:t>
      </w:r>
      <w:r w:rsidR="00A24D71" w:rsidRPr="00074AA4">
        <w:rPr>
          <w:rFonts w:ascii="Liberation Serif" w:hAnsi="Liberation Serif"/>
          <w:color w:val="000000"/>
          <w:sz w:val="28"/>
          <w:szCs w:val="28"/>
        </w:rPr>
        <w:t xml:space="preserve">«О результатах деятельности Главы городского округа Сухой Лог, Администрации городского округа Сухой Лог </w:t>
      </w:r>
      <w:r w:rsidR="00A24D71" w:rsidRPr="00074AA4">
        <w:rPr>
          <w:rFonts w:ascii="Liberation Serif" w:hAnsi="Liberation Serif"/>
          <w:bCs/>
          <w:color w:val="000000"/>
          <w:sz w:val="28"/>
          <w:szCs w:val="28"/>
        </w:rPr>
        <w:t>и иных подведомственных учреждений, организаций и о решении вопросов, поставленных Думой городского округа, за 2018 год»</w:t>
      </w:r>
      <w:r w:rsidRPr="00074AA4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074AA4">
        <w:rPr>
          <w:rFonts w:ascii="Liberation Serif" w:hAnsi="Liberation Serif"/>
          <w:color w:val="000000"/>
          <w:sz w:val="28"/>
          <w:szCs w:val="28"/>
        </w:rPr>
        <w:t>принять к сведению.</w:t>
      </w:r>
    </w:p>
    <w:p w:rsidR="00675618" w:rsidRPr="00074AA4" w:rsidRDefault="00675618" w:rsidP="00675618">
      <w:pPr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>2. Результаты деятельности Главы городского округа</w:t>
      </w:r>
      <w:r w:rsidR="00A24D71" w:rsidRPr="00074AA4">
        <w:rPr>
          <w:rFonts w:ascii="Liberation Serif" w:hAnsi="Liberation Serif"/>
          <w:color w:val="000000"/>
          <w:sz w:val="28"/>
          <w:szCs w:val="28"/>
        </w:rPr>
        <w:t xml:space="preserve"> Сухой Лог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, Администрации городского округа </w:t>
      </w:r>
      <w:r w:rsidR="00A24D71" w:rsidRPr="00074AA4">
        <w:rPr>
          <w:rFonts w:ascii="Liberation Serif" w:hAnsi="Liberation Serif"/>
          <w:color w:val="000000"/>
          <w:sz w:val="28"/>
          <w:szCs w:val="28"/>
        </w:rPr>
        <w:t xml:space="preserve">Сухой Лог 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и иных подведомственных </w:t>
      </w:r>
      <w:r w:rsidR="00247D93" w:rsidRPr="00074AA4">
        <w:rPr>
          <w:rFonts w:ascii="Liberation Serif" w:hAnsi="Liberation Serif"/>
          <w:color w:val="000000"/>
          <w:sz w:val="28"/>
          <w:szCs w:val="28"/>
        </w:rPr>
        <w:t>учреждений, организаций</w:t>
      </w:r>
      <w:r w:rsidRPr="00074AA4">
        <w:rPr>
          <w:rFonts w:ascii="Liberation Serif" w:hAnsi="Liberation Serif"/>
          <w:color w:val="000000"/>
          <w:sz w:val="28"/>
          <w:szCs w:val="28"/>
        </w:rPr>
        <w:t>, в том числе результаты решения вопросов, поставленных Думой городского округа</w:t>
      </w:r>
      <w:r w:rsidR="00A24D71" w:rsidRPr="00074AA4">
        <w:rPr>
          <w:rFonts w:ascii="Liberation Serif" w:hAnsi="Liberation Serif"/>
          <w:color w:val="000000"/>
          <w:sz w:val="28"/>
          <w:szCs w:val="28"/>
        </w:rPr>
        <w:t>, з</w:t>
      </w:r>
      <w:r w:rsidRPr="00074AA4">
        <w:rPr>
          <w:rFonts w:ascii="Liberation Serif" w:hAnsi="Liberation Serif"/>
          <w:color w:val="000000"/>
          <w:sz w:val="28"/>
          <w:szCs w:val="28"/>
        </w:rPr>
        <w:t>а 201</w:t>
      </w:r>
      <w:r w:rsidR="00247D93" w:rsidRPr="00074AA4">
        <w:rPr>
          <w:rFonts w:ascii="Liberation Serif" w:hAnsi="Liberation Serif"/>
          <w:color w:val="000000"/>
          <w:sz w:val="28"/>
          <w:szCs w:val="28"/>
        </w:rPr>
        <w:t>8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 год, признать удовлетворительными.</w:t>
      </w:r>
    </w:p>
    <w:p w:rsidR="00675618" w:rsidRPr="00074AA4" w:rsidRDefault="00247D93" w:rsidP="0067561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>3</w:t>
      </w:r>
      <w:r w:rsidR="00675618" w:rsidRPr="00074AA4">
        <w:rPr>
          <w:rFonts w:ascii="Liberation Serif" w:hAnsi="Liberation Serif"/>
          <w:color w:val="000000"/>
          <w:sz w:val="28"/>
          <w:szCs w:val="28"/>
        </w:rPr>
        <w:t>. Опубликовать настоящее решение в газете «Знамя Победы» и на официальном сайте городского округа Сухой Лог.</w:t>
      </w:r>
    </w:p>
    <w:p w:rsidR="00247D93" w:rsidRPr="00074AA4" w:rsidRDefault="00247D93" w:rsidP="0067561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  <w:lang w:eastAsia="ja-JP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>4. Контроль исполнения настоящего решения оставляю за собой.</w:t>
      </w:r>
    </w:p>
    <w:p w:rsidR="00675618" w:rsidRPr="00074AA4" w:rsidRDefault="00675618" w:rsidP="00675618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0"/>
        </w:rPr>
      </w:pPr>
    </w:p>
    <w:p w:rsidR="00675618" w:rsidRPr="00074AA4" w:rsidRDefault="00675618" w:rsidP="00675618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0"/>
        </w:rPr>
      </w:pPr>
    </w:p>
    <w:p w:rsidR="00675618" w:rsidRPr="00074AA4" w:rsidRDefault="00675618" w:rsidP="00675618">
      <w:pPr>
        <w:autoSpaceDE w:val="0"/>
        <w:autoSpaceDN w:val="0"/>
        <w:adjustRightInd w:val="0"/>
        <w:rPr>
          <w:rFonts w:ascii="Liberation Serif" w:hAnsi="Liberation Serif"/>
          <w:sz w:val="28"/>
        </w:rPr>
      </w:pPr>
      <w:r w:rsidRPr="00074AA4">
        <w:rPr>
          <w:rFonts w:ascii="Liberation Serif" w:hAnsi="Liberation Serif"/>
          <w:sz w:val="28"/>
        </w:rPr>
        <w:t xml:space="preserve">Председатель Думы городского округа                                           </w:t>
      </w:r>
      <w:r w:rsidR="00247D93" w:rsidRPr="00074AA4">
        <w:rPr>
          <w:rFonts w:ascii="Liberation Serif" w:hAnsi="Liberation Serif"/>
          <w:sz w:val="28"/>
        </w:rPr>
        <w:t xml:space="preserve">     </w:t>
      </w:r>
      <w:r w:rsidRPr="00074AA4">
        <w:rPr>
          <w:rFonts w:ascii="Liberation Serif" w:hAnsi="Liberation Serif"/>
          <w:sz w:val="28"/>
        </w:rPr>
        <w:t>Е.Г. Быков</w:t>
      </w:r>
    </w:p>
    <w:p w:rsidR="00074AA4" w:rsidRPr="00074AA4" w:rsidRDefault="00074AA4" w:rsidP="00074AA4">
      <w:pPr>
        <w:pStyle w:val="a8"/>
        <w:jc w:val="center"/>
        <w:rPr>
          <w:rStyle w:val="a5"/>
          <w:rFonts w:ascii="Liberation Serif" w:hAnsi="Liberation Serif"/>
          <w:b w:val="0"/>
          <w:sz w:val="28"/>
          <w:szCs w:val="28"/>
        </w:rPr>
      </w:pPr>
      <w:r w:rsidRPr="00074AA4">
        <w:rPr>
          <w:rFonts w:ascii="Liberation Serif" w:hAnsi="Liberation Serif"/>
          <w:b/>
          <w:sz w:val="28"/>
          <w:szCs w:val="28"/>
        </w:rPr>
        <w:lastRenderedPageBreak/>
        <w:t>Дума городского округа</w:t>
      </w:r>
    </w:p>
    <w:p w:rsidR="00074AA4" w:rsidRPr="00074AA4" w:rsidRDefault="00074AA4" w:rsidP="00074AA4">
      <w:pPr>
        <w:pStyle w:val="a8"/>
        <w:jc w:val="center"/>
        <w:rPr>
          <w:rStyle w:val="a5"/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 w:rsidRPr="00074AA4">
        <w:rPr>
          <w:rFonts w:ascii="Liberation Serif" w:hAnsi="Liberation Serif"/>
          <w:b/>
          <w:sz w:val="28"/>
          <w:szCs w:val="28"/>
        </w:rPr>
        <w:t xml:space="preserve">Отчет Главы городского округа Сухой Лог </w:t>
      </w:r>
    </w:p>
    <w:p w:rsidR="00074AA4" w:rsidRPr="00074AA4" w:rsidRDefault="00074AA4" w:rsidP="00074AA4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 w:rsidRPr="00074AA4">
        <w:rPr>
          <w:rFonts w:ascii="Liberation Serif" w:hAnsi="Liberation Serif"/>
          <w:b/>
          <w:sz w:val="28"/>
          <w:szCs w:val="28"/>
        </w:rPr>
        <w:t>«О результатах деятельности Главы городского округа Сухой Лог, Администрации городского округа Сухой Лог и иных подведомственных учреждений, организаций и о решении вопросов, поставленных Думой городского округа, за 2018 год»</w:t>
      </w:r>
    </w:p>
    <w:p w:rsidR="00074AA4" w:rsidRPr="00074AA4" w:rsidRDefault="00074AA4" w:rsidP="00074AA4">
      <w:pPr>
        <w:pStyle w:val="a8"/>
        <w:jc w:val="center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a8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2018 году сохранилась положительная тенденция в социально-экономическом развитии городского округа. Это выражается, прежде всего, в обеспечении социальной стабильности, сохранении и положительной динамике развития отраслей народного хозяйства, представленных в округе, в развитии гражданской ответственности, консолидации в обществе, в проявлении гражданских инициатив.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  <w:shd w:val="clear" w:color="auto" w:fill="FFFFFF"/>
        </w:rPr>
      </w:pPr>
      <w:r w:rsidRPr="00074AA4">
        <w:rPr>
          <w:rFonts w:ascii="Liberation Serif" w:hAnsi="Liberation Serif"/>
          <w:sz w:val="28"/>
          <w:szCs w:val="28"/>
          <w:shd w:val="clear" w:color="auto" w:fill="FFFFFF"/>
        </w:rPr>
        <w:t>В областном рейтинге социально-экономического развития за 2018 год наш городской округ вошел в двадцатку лучших муниципальных образований Свердловской области по социально-экономическим показателям.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Итоги президентских выборов в Сухом Логу еще раз доказали активность жителей городского округа в политической жизни страны.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Участие в выборах приняли 22 189 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сухоложцев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, что составило 61% от общего количества избирателей.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proofErr w:type="gramStart"/>
      <w:r w:rsidRPr="00074AA4">
        <w:rPr>
          <w:rFonts w:ascii="Liberation Serif" w:hAnsi="Liberation Serif"/>
          <w:sz w:val="28"/>
          <w:szCs w:val="28"/>
        </w:rPr>
        <w:t>Вспоминая важные и значимые события мы можем смело назвать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2018 год - годом масштабного городского строительства.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  <w:highlight w:val="yellow"/>
        </w:rPr>
      </w:pP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 xml:space="preserve">В городском округе в 2018 году функционировало 15 муниципальных программ и 9 целевых программ федерального и регионального уровня. 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i/>
          <w:iCs/>
          <w:color w:val="auto"/>
          <w:sz w:val="28"/>
          <w:szCs w:val="28"/>
        </w:rPr>
        <w:t>В результате реализации программ: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- повысилась степень удовлетворенности граждан системой образования, укрепляется материально-техническая база бюджетных учреждений, увеличилась среднемесячная заработная плата у работников социальной сферы;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- сельхозпредприятия проводили реконструкцию и модернизацию животноводческих ферм, обновили оборудование, приобрели новую современную сельскохозяйственную технику;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- продолжилась газификация района;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 улучшилось качество дорог, повысилось благоустройство городского округа.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b/>
          <w:color w:val="auto"/>
          <w:sz w:val="28"/>
          <w:szCs w:val="28"/>
        </w:rPr>
      </w:pPr>
      <w:proofErr w:type="gramStart"/>
      <w:r w:rsidRPr="00074AA4">
        <w:rPr>
          <w:rFonts w:ascii="Liberation Serif" w:hAnsi="Liberation Serif"/>
          <w:color w:val="auto"/>
          <w:sz w:val="28"/>
          <w:szCs w:val="28"/>
        </w:rPr>
        <w:t xml:space="preserve">В соответствии с Конституцией Российской Федерации, полномочиями, определёнными Федеральным законом от 03.10.2013 года № 131 «Об общих принципах организации местного самоуправления в Российской Федерации», поручениями Президента Российской Федерации, Губернатора Свердловской области, наказами избирателей, данных Главе городского округа во время выборов в 2017 году, перед руководством и </w:t>
      </w:r>
      <w:r w:rsidRPr="00074AA4">
        <w:rPr>
          <w:rFonts w:ascii="Liberation Serif" w:hAnsi="Liberation Serif"/>
          <w:color w:val="auto"/>
          <w:sz w:val="28"/>
          <w:szCs w:val="28"/>
        </w:rPr>
        <w:lastRenderedPageBreak/>
        <w:t>Администрацией городского округа Сухой Лог на 2018 год и ближайшую перспективу были поставлены определенные задачи</w:t>
      </w:r>
      <w:proofErr w:type="gramEnd"/>
      <w:r w:rsidRPr="00074AA4">
        <w:rPr>
          <w:rFonts w:ascii="Liberation Serif" w:hAnsi="Liberation Serif"/>
          <w:color w:val="auto"/>
          <w:sz w:val="28"/>
          <w:szCs w:val="28"/>
        </w:rPr>
        <w:t xml:space="preserve">, </w:t>
      </w:r>
      <w:proofErr w:type="gramStart"/>
      <w:r w:rsidRPr="00074AA4">
        <w:rPr>
          <w:rFonts w:ascii="Liberation Serif" w:hAnsi="Liberation Serif"/>
          <w:color w:val="auto"/>
          <w:sz w:val="28"/>
          <w:szCs w:val="28"/>
        </w:rPr>
        <w:t>объединенные</w:t>
      </w:r>
      <w:proofErr w:type="gramEnd"/>
      <w:r w:rsidRPr="00074AA4">
        <w:rPr>
          <w:rFonts w:ascii="Liberation Serif" w:hAnsi="Liberation Serif"/>
          <w:color w:val="auto"/>
          <w:sz w:val="28"/>
          <w:szCs w:val="28"/>
        </w:rPr>
        <w:t xml:space="preserve"> в 4 главных направлениях: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-обеспечение жителей городского округа гарантированными Конституцией Российской Федерации правами на образование, здравоохранение, социальное обеспечение, участие в культурной и спортивной жизни района;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-формирование условий для комфортного проживания в районе;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-обеспечение безопасности населения района;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-дальнейшее социально-экономическое развитие района, улучшение инвестиционной привлекательности района.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  <w:lang w:eastAsia="ar-SA"/>
        </w:rPr>
      </w:pPr>
      <w:r w:rsidRPr="00074AA4">
        <w:rPr>
          <w:rFonts w:ascii="Liberation Serif" w:hAnsi="Liberation Serif"/>
          <w:sz w:val="28"/>
          <w:szCs w:val="28"/>
          <w:lang w:eastAsia="ar-SA"/>
        </w:rPr>
        <w:t>В соответствии с Уставом городского округа Сухой Лог представляю отчет о результатах деятельности как высшего должностного лица и о результатах деятельности Администрации городского округа по решению вопросов местного значения за 2018 год.</w:t>
      </w:r>
    </w:p>
    <w:p w:rsidR="00074AA4" w:rsidRPr="00074AA4" w:rsidRDefault="00074AA4" w:rsidP="00074AA4">
      <w:pPr>
        <w:pStyle w:val="Default"/>
        <w:jc w:val="center"/>
        <w:rPr>
          <w:rFonts w:ascii="Liberation Serif" w:hAnsi="Liberation Serif"/>
          <w:b/>
          <w:i/>
          <w:iCs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i/>
          <w:iCs/>
          <w:color w:val="auto"/>
          <w:sz w:val="28"/>
          <w:szCs w:val="28"/>
        </w:rPr>
        <w:t>Направление 1:</w:t>
      </w:r>
    </w:p>
    <w:p w:rsidR="00074AA4" w:rsidRPr="00074AA4" w:rsidRDefault="00074AA4" w:rsidP="00074AA4">
      <w:pPr>
        <w:pStyle w:val="Default"/>
        <w:jc w:val="center"/>
        <w:rPr>
          <w:rFonts w:ascii="Liberation Serif" w:hAnsi="Liberation Serif"/>
          <w:b/>
          <w:i/>
          <w:iCs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i/>
          <w:iCs/>
          <w:color w:val="auto"/>
          <w:sz w:val="28"/>
          <w:szCs w:val="28"/>
        </w:rPr>
        <w:t>«Обеспечение жителей городского округа Сухой Лог гарантированными Конституцией Российской Федерации правами на образование, здравоохранение, социальное обеспечение, участие в культурной и спортивной жизни городского округа».</w:t>
      </w:r>
    </w:p>
    <w:p w:rsidR="00074AA4" w:rsidRPr="00074AA4" w:rsidRDefault="00074AA4" w:rsidP="00074AA4">
      <w:pPr>
        <w:pStyle w:val="Default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  <w:t>Образование.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i/>
          <w:iCs/>
          <w:sz w:val="28"/>
          <w:szCs w:val="28"/>
        </w:rPr>
        <w:t>Задача: повышение доступности качественного образования детей, соответствующего требованиям развития экономики, современным потребностям общества и каждого гражданина</w:t>
      </w:r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Для достижения целей и задач в сфере образования, исполнения соответствующих расходных обязательств отрасли образования реализуется в рамках муниципальной программы «Развитие системы образования в городском округе Сухой Лог до 2020 года».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системе образования действуют 29 муниципальных образовательных учреждений, в которых работают 788 педагогов, образовательные услуги предоставляются 11 364 учащимся.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Результативность исполнения полномочий, эффективность использования бюджетных ассигнований, подтверждается выполнением программных мероприятий на 100%.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Фундаментальным условием качества предоставляемых образовательных услуг является финансовое обеспечение. В 2018 году на обеспечение полномочий в сфере образования выделено 970 643 000 рублей или 61,8% </w:t>
      </w:r>
      <w:r w:rsidRPr="00074AA4">
        <w:rPr>
          <w:rFonts w:ascii="Liberation Serif" w:hAnsi="Liberation Serif"/>
          <w:bCs/>
          <w:sz w:val="28"/>
          <w:szCs w:val="28"/>
        </w:rPr>
        <w:t>общего объема бюджета городского округа</w:t>
      </w:r>
      <w:r w:rsidRPr="00074AA4">
        <w:rPr>
          <w:rFonts w:ascii="Liberation Serif" w:hAnsi="Liberation Serif"/>
          <w:sz w:val="28"/>
          <w:szCs w:val="28"/>
        </w:rPr>
        <w:t>. В сравнении с 2017 годом финансирование увеличено на 10,7%.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2018 году сеть дошкольных образовательных учреждений, осталась неизменной. На территории городского округа Сухой лог частные садики отсутствуют, все дети посещают муниципальные детские дошкольные учреждения.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lastRenderedPageBreak/>
        <w:t xml:space="preserve">Образовательные программы дошкольного образования </w:t>
      </w:r>
      <w:r w:rsidRPr="00074AA4">
        <w:rPr>
          <w:rFonts w:ascii="Liberation Serif" w:eastAsiaTheme="minorHAnsi" w:hAnsi="Liberation Serif"/>
          <w:sz w:val="28"/>
          <w:szCs w:val="28"/>
        </w:rPr>
        <w:t>в режиме 12-часового пребывания</w:t>
      </w:r>
      <w:r w:rsidRPr="00074AA4">
        <w:rPr>
          <w:rFonts w:ascii="Liberation Serif" w:hAnsi="Liberation Serif"/>
          <w:sz w:val="28"/>
          <w:szCs w:val="28"/>
        </w:rPr>
        <w:t xml:space="preserve"> реализуют 14детских садов и 4 школы (СОШ № 4, 5, 6, 8). Дошкольное образование получают 3308 воспитанников.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 xml:space="preserve">Квалифицированная помощь детям с ограниченными возможностями здоровья оказывается в группах комбинированной и компенсирующей направленности в </w:t>
      </w:r>
      <w:r w:rsidRPr="00074AA4">
        <w:rPr>
          <w:rFonts w:ascii="Liberation Serif" w:hAnsi="Liberation Serif"/>
          <w:sz w:val="28"/>
          <w:szCs w:val="28"/>
        </w:rPr>
        <w:t>детских садах №2 и 3.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eastAsiaTheme="minorHAnsi" w:hAnsi="Liberation Serif"/>
          <w:sz w:val="28"/>
          <w:szCs w:val="28"/>
        </w:rPr>
        <w:t>С</w:t>
      </w:r>
      <w:r w:rsidRPr="00074AA4">
        <w:rPr>
          <w:rFonts w:ascii="Liberation Serif" w:hAnsi="Liberation Serif"/>
          <w:sz w:val="28"/>
          <w:szCs w:val="28"/>
        </w:rPr>
        <w:t>охранена 100% доступность дошкольного образования для детей в возрасте от 3 до 7 лет.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74AA4">
        <w:rPr>
          <w:rFonts w:ascii="Liberation Serif" w:hAnsi="Liberation Serif"/>
          <w:sz w:val="28"/>
          <w:szCs w:val="28"/>
        </w:rPr>
        <w:t>Во исполнение поручения Президента Российской Федерации о достижении к 2021 году стопроцентной доступности дошкольного образования для детей от 2 месяцев до 3 лет в детских садах за счет регулирования численности детей создано 493 места, что позволило охватить дошкольным образованием в 2018 году 100% детей в возрасте от полутора до 3 лет.</w:t>
      </w:r>
      <w:proofErr w:type="gramEnd"/>
    </w:p>
    <w:p w:rsidR="00074AA4" w:rsidRPr="00074AA4" w:rsidRDefault="00074AA4" w:rsidP="00074AA4">
      <w:pPr>
        <w:autoSpaceDE w:val="0"/>
        <w:ind w:firstLine="851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autoSpaceDE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Общее состояние зданий муниципальных дошкольных образовательных учреждений характеризуется как удовлетворительное. Есть здания, которые требуют капитальных вложений и привидения в соответствии с нормами законодательства помещений (ДОУ № 23 </w:t>
      </w:r>
      <w:proofErr w:type="gramStart"/>
      <w:r w:rsidRPr="00074AA4">
        <w:rPr>
          <w:rFonts w:ascii="Liberation Serif" w:hAnsi="Liberation Serif"/>
          <w:sz w:val="28"/>
          <w:szCs w:val="28"/>
        </w:rPr>
        <w:t>с</w:t>
      </w:r>
      <w:proofErr w:type="gramEnd"/>
      <w:r w:rsidRPr="00074AA4">
        <w:rPr>
          <w:rFonts w:ascii="Liberation Serif" w:hAnsi="Liberation Serif"/>
          <w:sz w:val="28"/>
          <w:szCs w:val="28"/>
        </w:rPr>
        <w:t>. Знаменское).</w:t>
      </w:r>
    </w:p>
    <w:p w:rsidR="00074AA4" w:rsidRPr="00074AA4" w:rsidRDefault="00074AA4" w:rsidP="00074AA4">
      <w:pPr>
        <w:autoSpaceDE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2018 году на мероприятия по текущему ремонту дошкольных образовательных учреждений, приведение в соответствие с требованиями пожарной безопасности и санитарного законодательства было израсходовано 3 млн. 687 тыс. рублей.</w:t>
      </w:r>
    </w:p>
    <w:p w:rsidR="00074AA4" w:rsidRPr="00074AA4" w:rsidRDefault="00074AA4" w:rsidP="00074AA4">
      <w:pPr>
        <w:pStyle w:val="2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21"/>
        <w:ind w:firstLine="709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 2018 году Министерством просвещения Российской Федерации впервые проведен Всероссийский конкурс профессионального мастерства «Учитель-дефектолог России». В финал конкурса вышли высококвалифицированные специалисты, лучшие дефектологи Российской Федерации, среди которых Соломенник Ирина Викторовна – учитель-логопед муниципального автономного дошкольного образовательного учреждения детский сад № 43 «Малыш» г. Сухой Лог, ставшая победителем регионального этапа этого конкурса. Министерство общего и профессионального образования Свердловской области выразило благодарность Ирине Викторовне Соломенник за высокий профессионализм, качественную работу и достойное представление Свердловской области на федеральном конкурсе профессионального мастерства.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>Остаются не решенными следующие вопросы: охват детей всех возрастов услугами дошкольного образования; приведение в соответствие с требованиями и нормами законодательства помещений ДОУ.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>Общедоступность и бесплатность образования для всех категорий детей в соответствии с федеральными государственными образовательными стандартами общего образования (ФГОС) гарантирует сеть муниципальных общеобразовательных учреждений.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Это гимназия, две основные общеобразовательные школы, девять средних общеобразовательных школ, вечерняя сменная общеобразовательная школа.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>Отмечается увеличение численности обучающихся в 2018 году на 150 человек.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>Общая численность обучающихся составила 5 714 школьников.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Продолжается постепенное увеличение средней наполняемости классов общеобразовательных учреждений: </w:t>
      </w:r>
      <w:r w:rsidRPr="00074AA4">
        <w:rPr>
          <w:rFonts w:ascii="Liberation Serif" w:hAnsi="Liberation Serif"/>
          <w:sz w:val="28"/>
          <w:szCs w:val="28"/>
          <w:highlight w:val="white"/>
        </w:rPr>
        <w:t>расположенных в городской местности до - 23,6 учащихся, в сельской местности, - до 15,5 учащихся. Малокомплектными остаются школы № 9 и 11.</w:t>
      </w:r>
    </w:p>
    <w:p w:rsidR="00074AA4" w:rsidRPr="00074AA4" w:rsidRDefault="00074AA4" w:rsidP="00074AA4">
      <w:pPr>
        <w:pStyle w:val="4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2018 году сохраняется обучение в 2 смены в муниципальных общеобразовательных учреждениях, расположенных на территории городского округа Сухой Лог</w:t>
      </w:r>
    </w:p>
    <w:p w:rsidR="00074AA4" w:rsidRPr="00074AA4" w:rsidRDefault="00074AA4" w:rsidP="00074AA4">
      <w:pPr>
        <w:pStyle w:val="4"/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4"/>
        <w:shd w:val="clear" w:color="auto" w:fill="FFFFFF"/>
        <w:ind w:firstLine="851"/>
        <w:jc w:val="both"/>
        <w:rPr>
          <w:rFonts w:ascii="Liberation Serif" w:hAnsi="Liberation Serif"/>
        </w:rPr>
      </w:pPr>
      <w:r w:rsidRPr="00074AA4">
        <w:rPr>
          <w:rFonts w:ascii="Liberation Serif" w:hAnsi="Liberation Serif"/>
          <w:sz w:val="28"/>
          <w:szCs w:val="28"/>
        </w:rPr>
        <w:t xml:space="preserve">Количество обучающихся, занимающихся в дневных муниципальных общеобразовательных </w:t>
      </w:r>
      <w:proofErr w:type="gramStart"/>
      <w:r w:rsidRPr="00074AA4">
        <w:rPr>
          <w:rFonts w:ascii="Liberation Serif" w:hAnsi="Liberation Serif"/>
          <w:sz w:val="28"/>
          <w:szCs w:val="28"/>
        </w:rPr>
        <w:t>организациях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во вторую смену составило 1537 обучающихся или 26,9% от общего количества обучающихся.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Вновь созданные места в общеобразовательных учреждениях в 2018 году, а их - 91 место, позволили увеличить долю обучающихся в общеобразовательных учреждениях, реализующих образовательную программу в первую смену.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Благодаря высокому профессионализму административного и педагогического коллектива Гимназия №1 победила в конкурсном отборе и признана Федеральной инновационной площадкой Министерства просвещения Российской Федерации с проектом "Наша новая школа: результат не завтра, а сегодня".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Ученики школы №4 (</w:t>
      </w:r>
      <w:proofErr w:type="spellStart"/>
      <w:r w:rsidRPr="00074AA4">
        <w:rPr>
          <w:rFonts w:ascii="Liberation Serif" w:hAnsi="Liberation Serif"/>
          <w:sz w:val="28"/>
          <w:szCs w:val="28"/>
        </w:rPr>
        <w:t>с</w:t>
      </w:r>
      <w:proofErr w:type="gramStart"/>
      <w:r w:rsidRPr="00074AA4">
        <w:rPr>
          <w:rFonts w:ascii="Liberation Serif" w:hAnsi="Liberation Serif"/>
          <w:sz w:val="28"/>
          <w:szCs w:val="28"/>
        </w:rPr>
        <w:t>.К</w:t>
      </w:r>
      <w:proofErr w:type="gramEnd"/>
      <w:r w:rsidRPr="00074AA4">
        <w:rPr>
          <w:rFonts w:ascii="Liberation Serif" w:hAnsi="Liberation Serif"/>
          <w:sz w:val="28"/>
          <w:szCs w:val="28"/>
        </w:rPr>
        <w:t>урьи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) в 2018 году стали Победителем Регионального этапа Президентских состязаний и Призером Всероссийских соревнований  школьников "Президентские состязания", проходившие в </w:t>
      </w:r>
      <w:proofErr w:type="spellStart"/>
      <w:r w:rsidRPr="00074AA4">
        <w:rPr>
          <w:rFonts w:ascii="Liberation Serif" w:hAnsi="Liberation Serif"/>
          <w:sz w:val="28"/>
          <w:szCs w:val="28"/>
        </w:rPr>
        <w:t>г.Анапа</w:t>
      </w:r>
      <w:proofErr w:type="spellEnd"/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Учащиеся школы №7 заняли 1 место в заочном туре всероссийского конкурса молодежных проектов "Если бы я был Президентом", а ученица школы №9 с. </w:t>
      </w:r>
      <w:proofErr w:type="spellStart"/>
      <w:r w:rsidRPr="00074AA4">
        <w:rPr>
          <w:rFonts w:ascii="Liberation Serif" w:hAnsi="Liberation Serif"/>
          <w:sz w:val="28"/>
          <w:szCs w:val="28"/>
        </w:rPr>
        <w:t>Рудянское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приглашена в г. Санкт-Петербург для участия в очном этапе. В номинации "Рисунок" представила жизнь её села.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Учащиеся школы №7 заняли первое место в областном краеведческом конкурсе "Юные знатоки Урала",  учащиеся школ №17 и №10 заняли призовые места по пожарно-спасательному спорту  на уровне Южного управленческого округа и в Свердловской области. Ученики школы №10 стали призерами областного Большого географического фестиваля "Заповедными тропами"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Ученики седьмого класса школы №5 заняли 1-ое т два вторых места во Всероссийском конкурсе научно-исследовательских и творческих работ "Первые шаги в науке", проходившем в </w:t>
      </w:r>
      <w:proofErr w:type="spellStart"/>
      <w:r w:rsidRPr="00074AA4">
        <w:rPr>
          <w:rFonts w:ascii="Liberation Serif" w:hAnsi="Liberation Serif"/>
          <w:sz w:val="28"/>
          <w:szCs w:val="28"/>
        </w:rPr>
        <w:t>г</w:t>
      </w:r>
      <w:proofErr w:type="gramStart"/>
      <w:r w:rsidRPr="00074AA4">
        <w:rPr>
          <w:rFonts w:ascii="Liberation Serif" w:hAnsi="Liberation Serif"/>
          <w:sz w:val="28"/>
          <w:szCs w:val="28"/>
        </w:rPr>
        <w:t>.М</w:t>
      </w:r>
      <w:proofErr w:type="gramEnd"/>
      <w:r w:rsidRPr="00074AA4">
        <w:rPr>
          <w:rFonts w:ascii="Liberation Serif" w:hAnsi="Liberation Serif"/>
          <w:sz w:val="28"/>
          <w:szCs w:val="28"/>
        </w:rPr>
        <w:t>осква</w:t>
      </w:r>
      <w:proofErr w:type="spellEnd"/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</w:rPr>
      </w:pPr>
      <w:r w:rsidRPr="00074AA4">
        <w:rPr>
          <w:rFonts w:ascii="Liberation Serif" w:hAnsi="Liberation Serif"/>
          <w:sz w:val="28"/>
          <w:szCs w:val="28"/>
          <w:lang w:eastAsia="ru-RU"/>
        </w:rPr>
        <w:lastRenderedPageBreak/>
        <w:t xml:space="preserve">По итогам ЕГЭ 2018 года </w:t>
      </w:r>
      <w:r w:rsidRPr="00074AA4">
        <w:rPr>
          <w:rFonts w:ascii="Liberation Serif" w:hAnsi="Liberation Serif"/>
          <w:sz w:val="28"/>
          <w:szCs w:val="28"/>
        </w:rPr>
        <w:t xml:space="preserve">100 % выпускников 11 классов сдали единый государственный экзамен. Результат 100 баллов </w:t>
      </w:r>
      <w:proofErr w:type="gramStart"/>
      <w:r w:rsidRPr="00074AA4">
        <w:rPr>
          <w:rFonts w:ascii="Liberation Serif" w:hAnsi="Liberation Serif"/>
          <w:sz w:val="28"/>
          <w:szCs w:val="28"/>
        </w:rPr>
        <w:t>ЕГЭ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по русскому языку достигнут выпускницей МАОУ СОШ № 7. Увеличилось по сравнению с предыдущим годом число выпускников 11 классов, награжденных медалями «За особые успехи в учении»: с 22 в 2017 году до 28 в 2018 году.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18 </w:t>
      </w:r>
      <w:proofErr w:type="gramStart"/>
      <w:r w:rsidRPr="00074AA4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отмечены Премией Главы городского округа.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iCs/>
          <w:sz w:val="28"/>
          <w:szCs w:val="28"/>
          <w:lang w:eastAsia="ru-RU"/>
        </w:rPr>
      </w:pPr>
      <w:r w:rsidRPr="00074AA4">
        <w:rPr>
          <w:rFonts w:ascii="Liberation Serif" w:hAnsi="Liberation Serif"/>
          <w:iCs/>
          <w:sz w:val="28"/>
          <w:szCs w:val="28"/>
          <w:lang w:eastAsia="ru-RU"/>
        </w:rPr>
        <w:t>На повышение качества образования всех обучающихся были нацелены занятия в рамках «Образовательного часа» на уровне основного общего образования и «Школы успешного абитуриента» на уровне среднего общего образования.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</w:rPr>
      </w:pPr>
      <w:r w:rsidRPr="00074AA4">
        <w:rPr>
          <w:rFonts w:ascii="Liberation Serif" w:hAnsi="Liberation Serif"/>
          <w:sz w:val="28"/>
          <w:szCs w:val="28"/>
        </w:rPr>
        <w:t>С 01.09.2018 года в 100% (13) муниципальных общеобразовательных учреждений с 1-8 класс реализуется федеральный государственный образовательный стандарт основного общего образования.</w:t>
      </w:r>
    </w:p>
    <w:p w:rsidR="00074AA4" w:rsidRPr="00074AA4" w:rsidRDefault="00074AA4" w:rsidP="00074AA4">
      <w:pPr>
        <w:pStyle w:val="ConsPlusNormal"/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соответствии с Проектом «Уральская инженерная школа», продолжается покупка и модернизация кабинетов естественнонаучного цикла, а так же расходных материалов для сборки 3</w:t>
      </w:r>
      <w:r w:rsidRPr="00074AA4">
        <w:rPr>
          <w:rFonts w:ascii="Liberation Serif" w:hAnsi="Liberation Serif"/>
          <w:sz w:val="28"/>
          <w:szCs w:val="28"/>
          <w:lang w:val="en-US"/>
        </w:rPr>
        <w:t>D</w:t>
      </w:r>
      <w:r w:rsidRPr="00074AA4">
        <w:rPr>
          <w:rFonts w:ascii="Liberation Serif" w:hAnsi="Liberation Serif"/>
          <w:sz w:val="28"/>
          <w:szCs w:val="28"/>
        </w:rPr>
        <w:t>-принтеров, и расходных материалов для 3</w:t>
      </w:r>
      <w:r w:rsidRPr="00074AA4">
        <w:rPr>
          <w:rFonts w:ascii="Liberation Serif" w:hAnsi="Liberation Serif"/>
          <w:sz w:val="28"/>
          <w:szCs w:val="28"/>
          <w:lang w:val="en-US"/>
        </w:rPr>
        <w:t>D</w:t>
      </w:r>
      <w:r w:rsidRPr="00074AA4">
        <w:rPr>
          <w:rFonts w:ascii="Liberation Serif" w:hAnsi="Liberation Serif"/>
          <w:sz w:val="28"/>
          <w:szCs w:val="28"/>
        </w:rPr>
        <w:t>-печати.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С целью создания в общеобразовательных учреждениях, расположенных в сельской местности, условий для занятий физической культурой и спортом были осуществлены работы по капитальному ремонту спортивного зала школы № 10» (с. </w:t>
      </w:r>
      <w:proofErr w:type="spellStart"/>
      <w:r w:rsidRPr="00074AA4">
        <w:rPr>
          <w:rFonts w:ascii="Liberation Serif" w:hAnsi="Liberation Serif"/>
          <w:sz w:val="28"/>
          <w:szCs w:val="28"/>
        </w:rPr>
        <w:t>Новопышминское</w:t>
      </w:r>
      <w:proofErr w:type="spellEnd"/>
      <w:r w:rsidRPr="00074AA4">
        <w:rPr>
          <w:rFonts w:ascii="Liberation Serif" w:hAnsi="Liberation Serif"/>
          <w:sz w:val="28"/>
          <w:szCs w:val="28"/>
        </w:rPr>
        <w:t>).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Благодаря участию городского округа Сухой Лог в реализации государственной программы Министерства образования Свердловской области стало возможным строительство многофункциональной спортивной площадки в школе №17. Стройка завершилась поздней осенью, поэтому открытие состоялось в этом году.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Муниципальных общеобразовательных учреждений, здания которых находятся в аварийном состоянии, на территории городского округа Сухой Лог нет. 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Улучшается и становится </w:t>
      </w:r>
      <w:r w:rsidRPr="00074AA4">
        <w:rPr>
          <w:rFonts w:ascii="Liberation Serif" w:eastAsiaTheme="minorHAnsi" w:hAnsi="Liberation Serif"/>
          <w:sz w:val="28"/>
          <w:szCs w:val="28"/>
        </w:rPr>
        <w:t>комфортной коррекционно-развивающая образовательная среда для обучающихся с ограниченными возможностями здоровья (далее – ОВЗ), число, которых увеличивается с каждым годом.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</w:rPr>
      </w:pPr>
      <w:proofErr w:type="gramStart"/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>Остаются не решенными следующие вопросы: необходимо обратить внимание руководителям школ на низкие результаты ВПР; выпускники до сих пор обращаются к репетиторам при подготовке к ЕГЭ; низкий процент возврата выпускников в городской округ Сухой Лог после окончания ВУЗ, особый контроль строительства столовой школы № 7; соответствие уличной дорожной сети стандартам; высокий риск суицидального поведения несовершеннолетних;</w:t>
      </w:r>
      <w:proofErr w:type="gramEnd"/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proofErr w:type="gramStart"/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>к</w:t>
      </w:r>
      <w:proofErr w:type="gramEnd"/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 xml:space="preserve"> моменты окончания школы, обучающиеся приобретают заболевания (низкий уровень здоровья).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По итогам независимой оценки качества образования, проведенной в 2018 году, городской округ Сухой Лог занимает 5 место в рейтинге административно-территориальных единиц Свердловской области. Три школы городского округа, входят в рейтинг 100 лучших </w:t>
      </w:r>
      <w:r w:rsidRPr="00074AA4">
        <w:rPr>
          <w:rFonts w:ascii="Liberation Serif" w:hAnsi="Liberation Serif"/>
          <w:sz w:val="28"/>
          <w:szCs w:val="28"/>
        </w:rPr>
        <w:lastRenderedPageBreak/>
        <w:t>общеобразовательных учреждений Свердловской области. Гимназия и школа № 17 занимают соответственно 3 и 7 строчку рейтинга образовательных организаций Свердловской области, школа № 4 – 68.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Запущен и реализуется в 2018 году проект «Школа-техникум-вуз-предприятие» для приобретения обучающимися знаний, умений, навыков и формирования компетенций, необходимых для осознанного выбора профессии и получения профессионального образования.</w:t>
      </w:r>
    </w:p>
    <w:p w:rsidR="00074AA4" w:rsidRPr="00074AA4" w:rsidRDefault="00074AA4" w:rsidP="00074AA4">
      <w:pPr>
        <w:pStyle w:val="12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074AA4">
        <w:rPr>
          <w:rFonts w:ascii="Liberation Serif" w:hAnsi="Liberation Serif" w:cs="Times New Roman"/>
          <w:sz w:val="28"/>
          <w:szCs w:val="28"/>
        </w:rPr>
        <w:t>Федеральными экспериментальными площадками являются детские сады № 2, 23, региональными пилотными площадками - детские сады № 2, 38, 43.</w:t>
      </w:r>
      <w:r w:rsidRPr="00074AA4">
        <w:rPr>
          <w:rFonts w:ascii="Liberation Serif" w:hAnsi="Liberation Serif" w:cs="Times New Roman"/>
          <w:bCs/>
          <w:sz w:val="28"/>
          <w:szCs w:val="28"/>
        </w:rPr>
        <w:t>МАОУ Гимназия №1 – федеральная инновационная площадка Министерства просвещения Российской Федерации, базовая площадка Института развития образования Свердловской области. Региональными б</w:t>
      </w:r>
      <w:r w:rsidRPr="00074AA4">
        <w:rPr>
          <w:rFonts w:ascii="Liberation Serif" w:hAnsi="Liberation Serif" w:cs="Times New Roman"/>
          <w:sz w:val="28"/>
          <w:szCs w:val="28"/>
        </w:rPr>
        <w:t xml:space="preserve">азовыми площадками ГАУДО </w:t>
      </w:r>
      <w:proofErr w:type="gramStart"/>
      <w:r w:rsidRPr="00074AA4">
        <w:rPr>
          <w:rFonts w:ascii="Liberation Serif" w:hAnsi="Liberation Serif" w:cs="Times New Roman"/>
          <w:sz w:val="28"/>
          <w:szCs w:val="28"/>
        </w:rPr>
        <w:t>СО</w:t>
      </w:r>
      <w:proofErr w:type="gramEnd"/>
      <w:r w:rsidRPr="00074AA4">
        <w:rPr>
          <w:rFonts w:ascii="Liberation Serif" w:hAnsi="Liberation Serif" w:cs="Times New Roman"/>
          <w:sz w:val="28"/>
          <w:szCs w:val="28"/>
        </w:rPr>
        <w:t xml:space="preserve"> «Дворец молодёжи» по итогам конкурсов определены МАУ ДО «ДЮСШ» и МАУДО «Центр дополнительного образования».</w:t>
      </w:r>
    </w:p>
    <w:p w:rsidR="00074AA4" w:rsidRPr="00074AA4" w:rsidRDefault="00074AA4" w:rsidP="00074AA4">
      <w:pPr>
        <w:pStyle w:val="12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74AA4" w:rsidRPr="00074AA4" w:rsidRDefault="00074AA4" w:rsidP="00074AA4">
      <w:pPr>
        <w:pStyle w:val="12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074AA4">
        <w:rPr>
          <w:rFonts w:ascii="Liberation Serif" w:hAnsi="Liberation Serif" w:cs="Times New Roman"/>
          <w:sz w:val="28"/>
          <w:szCs w:val="28"/>
        </w:rPr>
        <w:t xml:space="preserve">Система дополнительного образования городского округа Сухой Лог </w:t>
      </w:r>
      <w:proofErr w:type="gramStart"/>
      <w:r w:rsidRPr="00074AA4">
        <w:rPr>
          <w:rFonts w:ascii="Liberation Serif" w:hAnsi="Liberation Serif" w:cs="Times New Roman"/>
          <w:sz w:val="28"/>
          <w:szCs w:val="28"/>
        </w:rPr>
        <w:t>на конец</w:t>
      </w:r>
      <w:proofErr w:type="gramEnd"/>
      <w:r w:rsidRPr="00074AA4">
        <w:rPr>
          <w:rFonts w:ascii="Liberation Serif" w:hAnsi="Liberation Serif" w:cs="Times New Roman"/>
          <w:sz w:val="28"/>
          <w:szCs w:val="28"/>
        </w:rPr>
        <w:t xml:space="preserve"> 2018 года представлена пятью учреждениями.</w:t>
      </w:r>
    </w:p>
    <w:p w:rsidR="00074AA4" w:rsidRPr="00074AA4" w:rsidRDefault="00074AA4" w:rsidP="00074AA4">
      <w:pPr>
        <w:pStyle w:val="12"/>
        <w:ind w:firstLine="851"/>
        <w:jc w:val="both"/>
        <w:rPr>
          <w:rFonts w:ascii="Liberation Serif" w:hAnsi="Liberation Serif"/>
        </w:rPr>
      </w:pPr>
      <w:r w:rsidRPr="00074AA4">
        <w:rPr>
          <w:rFonts w:ascii="Liberation Serif" w:hAnsi="Liberation Serif" w:cs="Times New Roman"/>
          <w:sz w:val="28"/>
          <w:szCs w:val="28"/>
        </w:rPr>
        <w:t>Муниципальное автономное учреждение дополнительного образования «Центр дополнительного образования», муниципальное автономное учреждение дополнительного образования «Детско-юношеская спортивная школа»; муниципальное бюджетное учреждение дополнительного образования Детско-юношеская спортивная школа «</w:t>
      </w:r>
      <w:proofErr w:type="spellStart"/>
      <w:r w:rsidRPr="00074AA4">
        <w:rPr>
          <w:rFonts w:ascii="Liberation Serif" w:hAnsi="Liberation Serif" w:cs="Times New Roman"/>
          <w:sz w:val="28"/>
          <w:szCs w:val="28"/>
        </w:rPr>
        <w:t>Олимпик</w:t>
      </w:r>
      <w:proofErr w:type="spellEnd"/>
      <w:r w:rsidRPr="00074AA4">
        <w:rPr>
          <w:rFonts w:ascii="Liberation Serif" w:hAnsi="Liberation Serif" w:cs="Times New Roman"/>
          <w:sz w:val="28"/>
          <w:szCs w:val="28"/>
        </w:rPr>
        <w:t>», муниципальное бюджетное учреждение дополнительного образования «</w:t>
      </w:r>
      <w:proofErr w:type="spellStart"/>
      <w:r w:rsidRPr="00074AA4">
        <w:rPr>
          <w:rFonts w:ascii="Liberation Serif" w:hAnsi="Liberation Serif" w:cs="Times New Roman"/>
          <w:sz w:val="28"/>
          <w:szCs w:val="28"/>
        </w:rPr>
        <w:t>Сухоложская</w:t>
      </w:r>
      <w:proofErr w:type="spellEnd"/>
      <w:r w:rsidRPr="00074AA4">
        <w:rPr>
          <w:rFonts w:ascii="Liberation Serif" w:hAnsi="Liberation Serif" w:cs="Times New Roman"/>
          <w:sz w:val="28"/>
          <w:szCs w:val="28"/>
        </w:rPr>
        <w:t xml:space="preserve"> детская музыкальная школа» и муниципальное бюджетное учреждение дополнительного образования «</w:t>
      </w:r>
      <w:proofErr w:type="spellStart"/>
      <w:r w:rsidRPr="00074AA4">
        <w:rPr>
          <w:rFonts w:ascii="Liberation Serif" w:hAnsi="Liberation Serif" w:cs="Times New Roman"/>
          <w:sz w:val="28"/>
          <w:szCs w:val="28"/>
        </w:rPr>
        <w:t>Сухоложская</w:t>
      </w:r>
      <w:proofErr w:type="spellEnd"/>
      <w:r w:rsidRPr="00074AA4">
        <w:rPr>
          <w:rFonts w:ascii="Liberation Serif" w:hAnsi="Liberation Serif" w:cs="Times New Roman"/>
          <w:sz w:val="28"/>
          <w:szCs w:val="28"/>
        </w:rPr>
        <w:t xml:space="preserve"> школа искусств».</w:t>
      </w:r>
    </w:p>
    <w:p w:rsidR="00074AA4" w:rsidRPr="00074AA4" w:rsidRDefault="00074AA4" w:rsidP="00074AA4">
      <w:pPr>
        <w:pStyle w:val="12"/>
        <w:ind w:firstLine="851"/>
        <w:jc w:val="both"/>
        <w:rPr>
          <w:rFonts w:ascii="Liberation Serif" w:hAnsi="Liberation Serif"/>
        </w:rPr>
      </w:pPr>
      <w:r w:rsidRPr="00074AA4">
        <w:rPr>
          <w:rFonts w:ascii="Liberation Serif" w:hAnsi="Liberation Serif" w:cs="Times New Roman"/>
          <w:sz w:val="28"/>
          <w:szCs w:val="28"/>
        </w:rPr>
        <w:t>В соответствии с Концепцией развития дополнительного образования детей на территории городского  округа в  учреждениях дополнительного образования занимается 4 027 детей.</w:t>
      </w:r>
    </w:p>
    <w:p w:rsidR="00074AA4" w:rsidRPr="00074AA4" w:rsidRDefault="00074AA4" w:rsidP="00074AA4">
      <w:pPr>
        <w:autoSpaceDE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Также программы дополнительного образования детей </w:t>
      </w:r>
      <w:r w:rsidRPr="00074AA4">
        <w:rPr>
          <w:rFonts w:ascii="Liberation Serif" w:eastAsia="Calibri" w:hAnsi="Liberation Serif"/>
          <w:sz w:val="28"/>
          <w:szCs w:val="28"/>
        </w:rPr>
        <w:t xml:space="preserve">технической, естественнонаучной, физкультурно-спортивной, художественной, туристско-краеведческой, социально-педагогической </w:t>
      </w:r>
      <w:r w:rsidRPr="00074AA4">
        <w:rPr>
          <w:rFonts w:ascii="Liberation Serif" w:hAnsi="Liberation Serif"/>
          <w:sz w:val="28"/>
          <w:szCs w:val="28"/>
        </w:rPr>
        <w:t xml:space="preserve">реализуют 13 муниципальных общеобразовательных учреждений и 8 дошкольных образовательных учреждений. </w:t>
      </w:r>
      <w:proofErr w:type="gramStart"/>
      <w:r w:rsidRPr="00074AA4">
        <w:rPr>
          <w:rFonts w:ascii="Liberation Serif" w:hAnsi="Liberation Serif"/>
          <w:sz w:val="28"/>
          <w:szCs w:val="28"/>
        </w:rPr>
        <w:t>Охвачены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дополнительным образованием в муниципальных дошкольных и общеобразовательных учреждениях 3473 ребенка. Доля </w:t>
      </w:r>
      <w:proofErr w:type="gramStart"/>
      <w:r w:rsidRPr="00074AA4">
        <w:rPr>
          <w:rFonts w:ascii="Liberation Serif" w:hAnsi="Liberation Serif"/>
          <w:sz w:val="28"/>
          <w:szCs w:val="28"/>
        </w:rPr>
        <w:t>детей, охваченных образовательными программами дополнительного образования детей в общей численности детей и молодежи остается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на уровне 93 процентов.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>Остаются не решенными следующие вопросы: низкая профессиональная ориентация и мотивация к проживанию на территории городского округа Сухой Лог.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К организации летней оздоровительной кампании 2018 года были привлечены все представители образовательного сообщества городского </w:t>
      </w:r>
      <w:r w:rsidRPr="00074AA4">
        <w:rPr>
          <w:rFonts w:ascii="Liberation Serif" w:hAnsi="Liberation Serif"/>
          <w:sz w:val="28"/>
          <w:szCs w:val="28"/>
        </w:rPr>
        <w:lastRenderedPageBreak/>
        <w:t>округа. Потребность детей в отдыхе, оздоровлении, социальная адаптация детей и подростков, находящихся в трудной жизненной ситуации, были удовлетворены в полной мере. Выполнение целевого показателя по охвату отдыхом и оздоровления детей и подростков составило 100%.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Взаимодействие с субъектами системы профилактики летом 2018 года обеспечило стопроцентную занятость 82 обучающихся муниципальных общеобразовательных учреждений, состоящих на учете в ТКДН и ЗП и ОДН ОМВД России по г. Сухой Лог.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>Остаются не решенными следующие вопросы: очередность при получении путевок, низкий охват загородным оздоровлением; трудоустройство несовершеннолетних; отсутствие муниципального загородного лагеря.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Развитие муниципальной системы образования городского округа Сухой Лог в 2018/2019 учебном году будет направлено на реализацию следующих задач: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Обеспечение доступности качественного общего и дополнительного образования, соответствующего требованиям инновационного социально-экономического развития городского округа Сухой Лог, Свердловской области.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Реализация мер, направленных на повышение качества общего образования, в том числе по поддержке общеобразовательных организаций, демонстрирующих низкие образовательные результаты и функционирующих в неблагоприятных социальных условиях.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Создание центров образования цифрового и гуманитарного профилей на базе школ № 10, 8.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Перезагрузка системы воспитательной работы. Воспитательная работа должна стать приоритетной в муниципальной образовательной системе на основе Стратегии развития воспитания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eastAsiaTheme="minorHAnsi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Формирование здорового образа жизни среди молодого поколения, сохранение и укрепление здоровья несовершеннолетних</w:t>
      </w:r>
      <w:r w:rsidRPr="00074AA4">
        <w:rPr>
          <w:rFonts w:ascii="Liberation Serif" w:eastAsiaTheme="minorHAnsi" w:hAnsi="Liberation Serif"/>
          <w:sz w:val="28"/>
          <w:szCs w:val="28"/>
        </w:rPr>
        <w:t>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eastAsiaTheme="minorHAnsi" w:hAnsi="Liberation Serif"/>
          <w:sz w:val="28"/>
          <w:szCs w:val="28"/>
        </w:rPr>
      </w:pPr>
      <w:r w:rsidRPr="00074AA4">
        <w:rPr>
          <w:rFonts w:ascii="Liberation Serif" w:eastAsiaTheme="minorHAnsi" w:hAnsi="Liberation Serif"/>
          <w:sz w:val="28"/>
          <w:szCs w:val="28"/>
        </w:rPr>
        <w:t>Патриотическое воспитание, уделять внимание истории и развитию городского округа Сухой Лог.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eastAsiaTheme="minorHAnsi" w:hAnsi="Liberation Serif"/>
          <w:sz w:val="28"/>
          <w:szCs w:val="28"/>
        </w:rPr>
      </w:pPr>
      <w:r w:rsidRPr="00074AA4">
        <w:rPr>
          <w:rFonts w:ascii="Liberation Serif" w:eastAsiaTheme="minorHAnsi" w:hAnsi="Liberation Serif"/>
          <w:sz w:val="28"/>
          <w:szCs w:val="28"/>
        </w:rPr>
        <w:t>100-процентный охват детей в возрасте от 2 месяцев до 3 лет услугами дошкольных образовательных организаций</w:t>
      </w:r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Включение городского округа Сухой Лог в государственную программу и получение финансирования на 2020 год для строительства новой школы на 1200 мест в юго-западном микрорайоне.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Профессиональная ориентация несовершеннолетних через реализацию мероприятий комплексной программы «Уральская инженерная школа».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Повышение общественного престижа и популяризация педагогической деятельности.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lastRenderedPageBreak/>
        <w:t>Устранение недостатков, выявленных в ходе независимой оценки качества образования. Увеличение числа школ, входящих в рейтинг 100 лучших общеобразовательных организаций Свердловской области.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Приведение в соответствие с требованиями законодательства зданий образовательных организаций.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Развитие дистанционного, образования.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eastAsiaTheme="minorHAnsi" w:hAnsi="Liberation Serif"/>
          <w:sz w:val="28"/>
          <w:szCs w:val="28"/>
        </w:rPr>
      </w:pPr>
      <w:r w:rsidRPr="00074AA4">
        <w:rPr>
          <w:rFonts w:ascii="Liberation Serif" w:eastAsiaTheme="minorHAnsi" w:hAnsi="Liberation Serif"/>
          <w:sz w:val="28"/>
          <w:szCs w:val="28"/>
        </w:rPr>
        <w:t xml:space="preserve">Развитие системы отдыха и оздоровления детей, в том числе решение вопроса по приобретению базы отдыха «Бережок» у </w:t>
      </w:r>
      <w:proofErr w:type="spellStart"/>
      <w:r w:rsidRPr="00074AA4">
        <w:rPr>
          <w:rFonts w:ascii="Liberation Serif" w:eastAsiaTheme="minorHAnsi" w:hAnsi="Liberation Serif"/>
          <w:sz w:val="28"/>
          <w:szCs w:val="28"/>
        </w:rPr>
        <w:t>Сухоложского</w:t>
      </w:r>
      <w:proofErr w:type="spellEnd"/>
      <w:r w:rsidRPr="00074AA4">
        <w:rPr>
          <w:rFonts w:ascii="Liberation Serif" w:eastAsiaTheme="minorHAnsi" w:hAnsi="Liberation Serif"/>
          <w:sz w:val="28"/>
          <w:szCs w:val="28"/>
        </w:rPr>
        <w:t xml:space="preserve"> огнеупорного завода для создания муниципального загородного оздоровительного лагеря.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Экономия потребляемых ресурсов, эффективное использование бюджетных ассигнований и привлечение внебюджетных источников.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eastAsiaTheme="minorHAnsi" w:hAnsi="Liberation Serif"/>
          <w:bCs/>
          <w:color w:val="000000"/>
          <w:sz w:val="28"/>
          <w:szCs w:val="28"/>
        </w:rPr>
        <w:t>Поддержка талантливых детей</w:t>
      </w:r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Решение вопроса об увеличении мест для трудоустройства несовершеннолетних.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Приведение в соответствии со стандартами уличной дорожной сети вблизи образовательных организаций городского округа Сухой Лог.</w:t>
      </w:r>
    </w:p>
    <w:p w:rsidR="00074AA4" w:rsidRPr="00074AA4" w:rsidRDefault="00074AA4" w:rsidP="00074AA4">
      <w:pPr>
        <w:pStyle w:val="21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074AA4" w:rsidRPr="00074AA4" w:rsidRDefault="00074AA4" w:rsidP="00074AA4">
      <w:pPr>
        <w:pStyle w:val="21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sz w:val="28"/>
          <w:szCs w:val="28"/>
        </w:rPr>
        <w:t>Культура.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i/>
          <w:iCs/>
          <w:sz w:val="28"/>
          <w:szCs w:val="28"/>
        </w:rPr>
        <w:t>Задача: содействие культурному развитию жителей городского округа.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Городской округ Сухой Лог - динамично развивающаяся территория, где бережно сохраняются народные традиции, и развивается самодеятельное народное творчество. Культура городского округа - уникальный ресурс, способствующий созданию привлекательного имиджа муниципального образования, формированию комфортной социальной среды, раскрытию культурного потенциала и развитию межрегионального сотрудничества. </w:t>
      </w:r>
    </w:p>
    <w:p w:rsidR="00074AA4" w:rsidRPr="00074AA4" w:rsidRDefault="00074AA4" w:rsidP="00074AA4">
      <w:pPr>
        <w:widowControl w:val="0"/>
        <w:autoSpaceDE w:val="0"/>
        <w:autoSpaceDN w:val="0"/>
        <w:adjustRightInd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Муниципальная сфера культуры на территории городского округа Сухой Лог представлена 9 учреждениями, включающим 29 сетевых единиц, в том числе 8 бюджетных учреждений и 1 </w:t>
      </w:r>
      <w:proofErr w:type="gramStart"/>
      <w:r w:rsidRPr="00074AA4">
        <w:rPr>
          <w:rFonts w:ascii="Liberation Serif" w:hAnsi="Liberation Serif"/>
          <w:sz w:val="28"/>
          <w:szCs w:val="28"/>
        </w:rPr>
        <w:t>автономное</w:t>
      </w:r>
      <w:proofErr w:type="gramEnd"/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На содержание учреждений культуры, проведения культурно-массовых мероприятий расходы составили более 160 миллионов рублей.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2018 год на территории городского округа Сухой Лог был объявлен Годом села и, конечно же, в связи с этим множество мероприятий связано с культурой на селе.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Наиболее значимыми стали: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b/>
          <w:sz w:val="28"/>
          <w:szCs w:val="28"/>
        </w:rPr>
        <w:t>-</w:t>
      </w:r>
      <w:r w:rsidRPr="00074AA4">
        <w:rPr>
          <w:rFonts w:ascii="Liberation Serif" w:hAnsi="Liberation Serif"/>
          <w:sz w:val="28"/>
          <w:szCs w:val="28"/>
        </w:rPr>
        <w:t xml:space="preserve"> Марафон сельских учреждений культуры «</w:t>
      </w:r>
      <w:r w:rsidRPr="00074AA4">
        <w:rPr>
          <w:rFonts w:ascii="Liberation Serif" w:hAnsi="Liberation Serif"/>
          <w:sz w:val="28"/>
          <w:szCs w:val="28"/>
          <w:lang w:val="en-US"/>
        </w:rPr>
        <w:t>SLKULTURFEST</w:t>
      </w:r>
      <w:r w:rsidRPr="00074AA4">
        <w:rPr>
          <w:rFonts w:ascii="Liberation Serif" w:hAnsi="Liberation Serif"/>
          <w:sz w:val="28"/>
          <w:szCs w:val="28"/>
        </w:rPr>
        <w:t>». 5 сельских территорий представили свои творческие достижения.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 Хореографическая композиция «Хоровод дружбы». Впервые, в рамках Дня города, состоялся «Хоровод дружбы», в котором приняли участие жители 7 сел и деревень городского округа Сухой Лог.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- Общественная акция «Время. Село. Люди» с вручением памятной ленты, сертификатов и благодарственных писем Главы городского округа </w:t>
      </w:r>
      <w:r w:rsidRPr="00074AA4">
        <w:rPr>
          <w:rFonts w:ascii="Liberation Serif" w:hAnsi="Liberation Serif"/>
          <w:sz w:val="28"/>
          <w:szCs w:val="28"/>
        </w:rPr>
        <w:lastRenderedPageBreak/>
        <w:t>Сухой Лог лучшим труженикам сельских территорий. Победителями акции стали 13 сельских тружеников.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 «Культурный десант» организация концертной программы «Согласие в доме – мир в Отечестве» в учреждениях культуры малых сёл. Мероприятие приурочили ко Дню народного единства.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28 июля -9-й год подряд, накануне Дня Военно-морского флота, на берегу реки Пышмы прошёл праздник на воде «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Сухоложская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регата», с театрализованной программой и представлением плавающих средств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Традиционным для жителей с. </w:t>
      </w:r>
      <w:proofErr w:type="spellStart"/>
      <w:r w:rsidRPr="00074AA4">
        <w:rPr>
          <w:rFonts w:ascii="Liberation Serif" w:hAnsi="Liberation Serif"/>
          <w:sz w:val="28"/>
          <w:szCs w:val="28"/>
        </w:rPr>
        <w:t>Рудянское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стали «Покровские гуляния в селе». Это трехдневное мероприятие организовано совместно с общественным молодёжным движением «Казачий дозор». 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2018 году исполнилось 95-лет создания учреждения культуры в селе </w:t>
      </w:r>
      <w:proofErr w:type="spellStart"/>
      <w:r w:rsidRPr="00074AA4">
        <w:rPr>
          <w:rFonts w:ascii="Liberation Serif" w:hAnsi="Liberation Serif"/>
          <w:sz w:val="28"/>
          <w:szCs w:val="28"/>
        </w:rPr>
        <w:t>Филатовское</w:t>
      </w:r>
      <w:proofErr w:type="spellEnd"/>
      <w:r w:rsidRPr="00074AA4">
        <w:rPr>
          <w:rFonts w:ascii="Liberation Serif" w:hAnsi="Liberation Serif"/>
          <w:sz w:val="28"/>
          <w:szCs w:val="28"/>
        </w:rPr>
        <w:t>. Центром празднования стал Дом Культуры, его судьба неразрывно связана с теми, кто стоял у истоков создания коллектива, кто творил и дарил свой талант землякам.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Творческий 50-летний юбилей отметил Дом культуры села Знаменское.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2018 году поселок Алтынай праздновал свой 75-летний юбилей. Ещё одним знаменательным событием стал 30-летний юбилей Дома культуры с. </w:t>
      </w:r>
      <w:proofErr w:type="spellStart"/>
      <w:r w:rsidRPr="00074AA4">
        <w:rPr>
          <w:rFonts w:ascii="Liberation Serif" w:hAnsi="Liberation Serif"/>
          <w:sz w:val="28"/>
          <w:szCs w:val="28"/>
        </w:rPr>
        <w:t>Рудянское</w:t>
      </w:r>
      <w:proofErr w:type="spellEnd"/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2018 году из бюджета городского округа Сухой Лог выделялись около 9 миллионов рублей на укрепление материально-технической базы и ремонт учреждений культуры.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2018 году главной задачей в укреплении материально-технической базы явилось завершение реконструкции кровли ДК «Кристалл» и установка противопожарного занавеса на сумму 2 миллиона 450 тысяч рублей. Кроме того, за счет внебюджетных источников ДК «Кристалл» произвел ремонтные работы в фойе 3-его этажа на сумму 1 миллион 200 тыс.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сельских домах культуры за год: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- отремонтировано крыльцо в Доме культуры с. </w:t>
      </w:r>
      <w:proofErr w:type="spellStart"/>
      <w:r w:rsidRPr="00074AA4">
        <w:rPr>
          <w:rFonts w:ascii="Liberation Serif" w:hAnsi="Liberation Serif"/>
          <w:sz w:val="28"/>
          <w:szCs w:val="28"/>
        </w:rPr>
        <w:t>Филатовское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на сумму 600 </w:t>
      </w:r>
      <w:proofErr w:type="spellStart"/>
      <w:r w:rsidRPr="00074AA4">
        <w:rPr>
          <w:rFonts w:ascii="Liberation Serif" w:hAnsi="Liberation Serif"/>
          <w:sz w:val="28"/>
          <w:szCs w:val="28"/>
        </w:rPr>
        <w:t>тыс</w:t>
      </w:r>
      <w:proofErr w:type="gramStart"/>
      <w:r w:rsidRPr="00074AA4">
        <w:rPr>
          <w:rFonts w:ascii="Liberation Serif" w:hAnsi="Liberation Serif"/>
          <w:sz w:val="28"/>
          <w:szCs w:val="28"/>
        </w:rPr>
        <w:t>.р</w:t>
      </w:r>
      <w:proofErr w:type="gramEnd"/>
      <w:r w:rsidRPr="00074AA4">
        <w:rPr>
          <w:rFonts w:ascii="Liberation Serif" w:hAnsi="Liberation Serif"/>
          <w:sz w:val="28"/>
          <w:szCs w:val="28"/>
        </w:rPr>
        <w:t>ублей</w:t>
      </w:r>
      <w:proofErr w:type="spellEnd"/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- произведена замена крыши и окон в клубе д. </w:t>
      </w:r>
      <w:proofErr w:type="spellStart"/>
      <w:r w:rsidRPr="00074AA4">
        <w:rPr>
          <w:rFonts w:ascii="Liberation Serif" w:hAnsi="Liberation Serif"/>
          <w:sz w:val="28"/>
          <w:szCs w:val="28"/>
        </w:rPr>
        <w:t>Сергуловка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на сумму 598 тыс. рублей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2018 году приобретены 2 комплекта сценического освещения для Дома культуры с. Курьи и Дома культуры с. </w:t>
      </w:r>
      <w:proofErr w:type="spellStart"/>
      <w:r w:rsidRPr="00074AA4">
        <w:rPr>
          <w:rFonts w:ascii="Liberation Serif" w:hAnsi="Liberation Serif"/>
          <w:sz w:val="28"/>
          <w:szCs w:val="28"/>
        </w:rPr>
        <w:t>Рудянское</w:t>
      </w:r>
      <w:proofErr w:type="spellEnd"/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ind w:firstLine="851"/>
        <w:rPr>
          <w:rFonts w:ascii="Liberation Serif" w:eastAsia="Calibri" w:hAnsi="Liberation Serif"/>
          <w:b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С начала творческого сезона начал свою работу новый театральный коллектив в ДК «Кристалл»: театр куклы и актера «Добрый кит».</w:t>
      </w:r>
    </w:p>
    <w:p w:rsidR="00074AA4" w:rsidRPr="00074AA4" w:rsidRDefault="00074AA4" w:rsidP="00074AA4">
      <w:pPr>
        <w:ind w:firstLine="851"/>
        <w:rPr>
          <w:rFonts w:ascii="Liberation Serif" w:eastAsia="Calibri" w:hAnsi="Liberation Serif"/>
          <w:sz w:val="28"/>
          <w:szCs w:val="28"/>
        </w:rPr>
      </w:pPr>
      <w:r w:rsidRPr="00074AA4">
        <w:rPr>
          <w:rFonts w:ascii="Liberation Serif" w:eastAsia="Calibri" w:hAnsi="Liberation Serif"/>
          <w:sz w:val="28"/>
          <w:szCs w:val="28"/>
        </w:rPr>
        <w:t>Всего в течение 2018 года учреждениями культурно-досугового типа проведено 2190 мероприятий, в том числе 30 мероприятий в сфере культуры общегородского значения и социальной направленности.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По-прежнему свой вклад в организацию праздников вносят предприятия и предприниматели города.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Все последние годы генеральным спонсором Дня города является ООО «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Сухоложскийстароцементный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завод». Группа компаний «ФОРЭС» </w:t>
      </w:r>
      <w:r w:rsidRPr="00074AA4">
        <w:rPr>
          <w:rFonts w:ascii="Liberation Serif" w:hAnsi="Liberation Serif"/>
          <w:sz w:val="28"/>
          <w:szCs w:val="28"/>
        </w:rPr>
        <w:lastRenderedPageBreak/>
        <w:t>стали спонсорами выступления группы «Фабрика» на Дне города. Существенный вклад внесен ОАО "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Сухоложскцемент</w:t>
      </w:r>
      <w:proofErr w:type="spellEnd"/>
      <w:r w:rsidRPr="00074AA4">
        <w:rPr>
          <w:rFonts w:ascii="Liberation Serif" w:hAnsi="Liberation Serif"/>
          <w:sz w:val="28"/>
          <w:szCs w:val="28"/>
        </w:rPr>
        <w:t>". Всего добровольных пожертвований на организацию мероприятия поступило 220 тысяч рублей.</w:t>
      </w:r>
    </w:p>
    <w:p w:rsidR="00074AA4" w:rsidRPr="00074AA4" w:rsidRDefault="00074AA4" w:rsidP="00074AA4">
      <w:pPr>
        <w:shd w:val="clear" w:color="auto" w:fill="FFFFFF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25 марта в рамках праздника «Всероссийский день работников культуры» вручена Премия Главы городского округа Сухой Лог «Берега надежды» специалистам и воспитанникам учреждений культуры за личные достижения в сфере искусства.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i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2018 году директор МАУК «Дворец культуры «Кристалл», депутат Думы городского округа Антонова Светлана Леонидовна удостоена Премии Губернатора Свердловской области в культурно-досуговой сфере за 2017 год, в номинации «За вклад в сохранение и развитие культурно-досуговой сферы» (среди руководителей культурно-досуговых учреждений, расположенных в городских населенных пунктах).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color w:val="222222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Впервые специалисты городского музея в рамках празднования Дня города организовали бесплатные автобусные экскурсии по городу. В ходе экскурсий участники встречались с почётными гражданами, известными людьми, представителями городской администрации.</w:t>
      </w:r>
    </w:p>
    <w:p w:rsidR="00074AA4" w:rsidRPr="00074AA4" w:rsidRDefault="00074AA4" w:rsidP="00074AA4">
      <w:pPr>
        <w:ind w:firstLine="851"/>
        <w:rPr>
          <w:rFonts w:ascii="Liberation Serif" w:eastAsia="Calibri" w:hAnsi="Liberation Serif"/>
          <w:sz w:val="28"/>
          <w:szCs w:val="28"/>
        </w:rPr>
      </w:pPr>
      <w:r w:rsidRPr="00074AA4">
        <w:rPr>
          <w:rFonts w:ascii="Liberation Serif" w:eastAsia="Calibri" w:hAnsi="Liberation Serif"/>
          <w:sz w:val="28"/>
          <w:szCs w:val="28"/>
        </w:rPr>
        <w:t>На организацию деятельности МБУ «</w:t>
      </w:r>
      <w:proofErr w:type="spellStart"/>
      <w:r w:rsidRPr="00074AA4">
        <w:rPr>
          <w:rFonts w:ascii="Liberation Serif" w:eastAsia="Calibri" w:hAnsi="Liberation Serif"/>
          <w:sz w:val="28"/>
          <w:szCs w:val="28"/>
        </w:rPr>
        <w:t>Сухоложский</w:t>
      </w:r>
      <w:proofErr w:type="spellEnd"/>
      <w:r w:rsidRPr="00074AA4">
        <w:rPr>
          <w:rFonts w:ascii="Liberation Serif" w:eastAsia="Calibri" w:hAnsi="Liberation Serif"/>
          <w:sz w:val="28"/>
          <w:szCs w:val="28"/>
        </w:rPr>
        <w:t xml:space="preserve"> историко-краеведческий музей» израсходовано 3937 тыс. рублей. Эффективность деятельности музея отражена в динамике представленных показателей.</w:t>
      </w:r>
    </w:p>
    <w:p w:rsidR="00074AA4" w:rsidRPr="00074AA4" w:rsidRDefault="00074AA4" w:rsidP="00074AA4">
      <w:pPr>
        <w:ind w:firstLine="851"/>
        <w:rPr>
          <w:rFonts w:ascii="Liberation Serif" w:eastAsia="Calibri" w:hAnsi="Liberation Serif"/>
          <w:sz w:val="28"/>
          <w:szCs w:val="28"/>
        </w:rPr>
      </w:pPr>
    </w:p>
    <w:p w:rsidR="00074AA4" w:rsidRPr="00074AA4" w:rsidRDefault="00074AA4" w:rsidP="00074AA4">
      <w:pPr>
        <w:shd w:val="clear" w:color="auto" w:fill="FFFFFF"/>
        <w:ind w:firstLine="851"/>
        <w:rPr>
          <w:rFonts w:ascii="Liberation Serif" w:eastAsia="Calibri" w:hAnsi="Liberation Serif"/>
          <w:sz w:val="28"/>
          <w:szCs w:val="28"/>
        </w:rPr>
      </w:pPr>
      <w:proofErr w:type="gramStart"/>
      <w:r w:rsidRPr="00074AA4">
        <w:rPr>
          <w:rFonts w:ascii="Liberation Serif" w:eastAsia="Calibri" w:hAnsi="Liberation Serif"/>
          <w:sz w:val="28"/>
          <w:szCs w:val="28"/>
        </w:rPr>
        <w:t>Библиотечная деятельность на территории городского округа включает 13 библиотек (3 городские, 11 сельских).</w:t>
      </w:r>
      <w:proofErr w:type="gramEnd"/>
      <w:r w:rsidRPr="00074AA4">
        <w:rPr>
          <w:rFonts w:ascii="Liberation Serif" w:eastAsia="Calibri" w:hAnsi="Liberation Serif"/>
          <w:sz w:val="28"/>
          <w:szCs w:val="28"/>
        </w:rPr>
        <w:t xml:space="preserve"> Финансирование библиотечной деятельности в 2018 году составило 15 128 тыс. рублей.</w:t>
      </w:r>
    </w:p>
    <w:p w:rsidR="00074AA4" w:rsidRPr="00074AA4" w:rsidRDefault="00074AA4" w:rsidP="00074AA4">
      <w:pPr>
        <w:shd w:val="clear" w:color="auto" w:fill="FFFFFF"/>
        <w:ind w:firstLine="851"/>
        <w:rPr>
          <w:rFonts w:ascii="Liberation Serif" w:eastAsia="Calibri" w:hAnsi="Liberation Serif"/>
          <w:sz w:val="28"/>
          <w:szCs w:val="28"/>
        </w:rPr>
      </w:pPr>
      <w:r w:rsidRPr="00074AA4">
        <w:rPr>
          <w:rFonts w:ascii="Liberation Serif" w:eastAsia="Calibri" w:hAnsi="Liberation Serif"/>
          <w:sz w:val="28"/>
          <w:szCs w:val="28"/>
        </w:rPr>
        <w:t>В 2018 году согласно Указу Президента Российской Федерации все библиотеки подключены к сети интернет.</w:t>
      </w:r>
    </w:p>
    <w:p w:rsidR="00074AA4" w:rsidRPr="00074AA4" w:rsidRDefault="00074AA4" w:rsidP="00074AA4">
      <w:pPr>
        <w:shd w:val="clear" w:color="auto" w:fill="FFFFFF"/>
        <w:ind w:firstLine="851"/>
        <w:rPr>
          <w:rFonts w:ascii="Liberation Serif" w:eastAsia="Calibri" w:hAnsi="Liberation Serif"/>
          <w:sz w:val="28"/>
          <w:szCs w:val="28"/>
        </w:rPr>
      </w:pPr>
      <w:r w:rsidRPr="00074AA4">
        <w:rPr>
          <w:rFonts w:ascii="Liberation Serif" w:eastAsia="Calibri" w:hAnsi="Liberation Serif"/>
          <w:sz w:val="28"/>
          <w:szCs w:val="28"/>
        </w:rPr>
        <w:t>На территории городского округа Сухой Лог реализованы 14 социально-значимых проектов.</w:t>
      </w:r>
    </w:p>
    <w:p w:rsidR="00074AA4" w:rsidRPr="00074AA4" w:rsidRDefault="00074AA4" w:rsidP="00074AA4">
      <w:pPr>
        <w:ind w:firstLine="708"/>
        <w:rPr>
          <w:rFonts w:ascii="Liberation Serif" w:hAnsi="Liberation Serif"/>
          <w:color w:val="222222"/>
          <w:sz w:val="28"/>
          <w:szCs w:val="28"/>
        </w:rPr>
      </w:pPr>
      <w:r w:rsidRPr="00074AA4">
        <w:rPr>
          <w:rFonts w:ascii="Liberation Serif" w:hAnsi="Liberation Serif"/>
          <w:color w:val="222222"/>
          <w:sz w:val="28"/>
          <w:szCs w:val="28"/>
        </w:rPr>
        <w:t>Воспитанники творческих коллективов являются  постоянными участниками фестивалей и конкурсов различного уровня, становясь дипломантами, лауреатами и победителями.</w:t>
      </w:r>
    </w:p>
    <w:p w:rsidR="00074AA4" w:rsidRPr="00074AA4" w:rsidRDefault="00074AA4" w:rsidP="00074AA4">
      <w:pPr>
        <w:ind w:firstLine="708"/>
        <w:rPr>
          <w:rFonts w:ascii="Liberation Serif" w:hAnsi="Liberation Serif"/>
          <w:color w:val="222222"/>
          <w:sz w:val="28"/>
          <w:szCs w:val="28"/>
        </w:rPr>
      </w:pPr>
      <w:r w:rsidRPr="00074AA4">
        <w:rPr>
          <w:rFonts w:ascii="Liberation Serif" w:hAnsi="Liberation Serif"/>
          <w:color w:val="222222"/>
          <w:sz w:val="28"/>
          <w:szCs w:val="28"/>
        </w:rPr>
        <w:t xml:space="preserve">Детская образцовая цирковая студия "Арабеск" стали лауреатами 1 степени на международном фестивале - конкурсе "Шелковый путь", проходивший в </w:t>
      </w:r>
      <w:proofErr w:type="spellStart"/>
      <w:r w:rsidRPr="00074AA4">
        <w:rPr>
          <w:rFonts w:ascii="Liberation Serif" w:hAnsi="Liberation Serif"/>
          <w:color w:val="222222"/>
          <w:sz w:val="28"/>
          <w:szCs w:val="28"/>
        </w:rPr>
        <w:t>г</w:t>
      </w:r>
      <w:proofErr w:type="gramStart"/>
      <w:r w:rsidRPr="00074AA4">
        <w:rPr>
          <w:rFonts w:ascii="Liberation Serif" w:hAnsi="Liberation Serif"/>
          <w:color w:val="222222"/>
          <w:sz w:val="28"/>
          <w:szCs w:val="28"/>
        </w:rPr>
        <w:t>.Ч</w:t>
      </w:r>
      <w:proofErr w:type="gramEnd"/>
      <w:r w:rsidRPr="00074AA4">
        <w:rPr>
          <w:rFonts w:ascii="Liberation Serif" w:hAnsi="Liberation Serif"/>
          <w:color w:val="222222"/>
          <w:sz w:val="28"/>
          <w:szCs w:val="28"/>
        </w:rPr>
        <w:t>елябинске</w:t>
      </w:r>
      <w:proofErr w:type="spellEnd"/>
      <w:r w:rsidRPr="00074AA4">
        <w:rPr>
          <w:rFonts w:ascii="Liberation Serif" w:hAnsi="Liberation Serif"/>
          <w:color w:val="222222"/>
          <w:sz w:val="28"/>
          <w:szCs w:val="28"/>
        </w:rPr>
        <w:t xml:space="preserve">. </w:t>
      </w:r>
    </w:p>
    <w:p w:rsidR="00074AA4" w:rsidRPr="00074AA4" w:rsidRDefault="00074AA4" w:rsidP="00074AA4">
      <w:pPr>
        <w:ind w:firstLine="708"/>
        <w:rPr>
          <w:rFonts w:ascii="Liberation Serif" w:hAnsi="Liberation Serif"/>
          <w:color w:val="222222"/>
          <w:sz w:val="28"/>
          <w:szCs w:val="28"/>
        </w:rPr>
      </w:pPr>
      <w:r w:rsidRPr="00074AA4">
        <w:rPr>
          <w:rFonts w:ascii="Liberation Serif" w:hAnsi="Liberation Serif"/>
          <w:color w:val="222222"/>
          <w:sz w:val="28"/>
          <w:szCs w:val="28"/>
        </w:rPr>
        <w:t xml:space="preserve">Образцовый коллектив АРТ-студия "Максимум" неоднократно становился лауреатом 1-ой степени на международном хореографическом </w:t>
      </w:r>
      <w:proofErr w:type="spellStart"/>
      <w:r w:rsidRPr="00074AA4">
        <w:rPr>
          <w:rFonts w:ascii="Liberation Serif" w:hAnsi="Liberation Serif"/>
          <w:color w:val="222222"/>
          <w:sz w:val="28"/>
          <w:szCs w:val="28"/>
        </w:rPr>
        <w:t>грантовом</w:t>
      </w:r>
      <w:proofErr w:type="spellEnd"/>
      <w:r w:rsidRPr="00074AA4">
        <w:rPr>
          <w:rFonts w:ascii="Liberation Serif" w:hAnsi="Liberation Serif"/>
          <w:color w:val="222222"/>
          <w:sz w:val="28"/>
          <w:szCs w:val="28"/>
        </w:rPr>
        <w:t xml:space="preserve"> конкурсе "Кубок победителей" (</w:t>
      </w:r>
      <w:proofErr w:type="spellStart"/>
      <w:r w:rsidRPr="00074AA4">
        <w:rPr>
          <w:rFonts w:ascii="Liberation Serif" w:hAnsi="Liberation Serif"/>
          <w:color w:val="222222"/>
          <w:sz w:val="28"/>
          <w:szCs w:val="28"/>
        </w:rPr>
        <w:t>г</w:t>
      </w:r>
      <w:proofErr w:type="gramStart"/>
      <w:r w:rsidRPr="00074AA4">
        <w:rPr>
          <w:rFonts w:ascii="Liberation Serif" w:hAnsi="Liberation Serif"/>
          <w:color w:val="222222"/>
          <w:sz w:val="28"/>
          <w:szCs w:val="28"/>
        </w:rPr>
        <w:t>.С</w:t>
      </w:r>
      <w:proofErr w:type="gramEnd"/>
      <w:r w:rsidRPr="00074AA4">
        <w:rPr>
          <w:rFonts w:ascii="Liberation Serif" w:hAnsi="Liberation Serif"/>
          <w:color w:val="222222"/>
          <w:sz w:val="28"/>
          <w:szCs w:val="28"/>
        </w:rPr>
        <w:t>очи</w:t>
      </w:r>
      <w:proofErr w:type="spellEnd"/>
      <w:r w:rsidRPr="00074AA4">
        <w:rPr>
          <w:rFonts w:ascii="Liberation Serif" w:hAnsi="Liberation Serif"/>
          <w:color w:val="222222"/>
          <w:sz w:val="28"/>
          <w:szCs w:val="28"/>
        </w:rPr>
        <w:t>), областном конкурсе "Звездные россыпи" (</w:t>
      </w:r>
      <w:proofErr w:type="spellStart"/>
      <w:r w:rsidRPr="00074AA4">
        <w:rPr>
          <w:rFonts w:ascii="Liberation Serif" w:hAnsi="Liberation Serif"/>
          <w:color w:val="222222"/>
          <w:sz w:val="28"/>
          <w:szCs w:val="28"/>
        </w:rPr>
        <w:t>г.Ирбит</w:t>
      </w:r>
      <w:proofErr w:type="spellEnd"/>
      <w:r w:rsidRPr="00074AA4">
        <w:rPr>
          <w:rFonts w:ascii="Liberation Serif" w:hAnsi="Liberation Serif"/>
          <w:color w:val="222222"/>
          <w:sz w:val="28"/>
          <w:szCs w:val="28"/>
        </w:rPr>
        <w:t>), всероссийском хореографическом конкурсе "Виват победа" (</w:t>
      </w:r>
      <w:proofErr w:type="spellStart"/>
      <w:r w:rsidRPr="00074AA4">
        <w:rPr>
          <w:rFonts w:ascii="Liberation Serif" w:hAnsi="Liberation Serif"/>
          <w:color w:val="222222"/>
          <w:sz w:val="28"/>
          <w:szCs w:val="28"/>
        </w:rPr>
        <w:t>г.Москва</w:t>
      </w:r>
      <w:proofErr w:type="spellEnd"/>
      <w:r w:rsidRPr="00074AA4">
        <w:rPr>
          <w:rFonts w:ascii="Liberation Serif" w:hAnsi="Liberation Serif"/>
          <w:color w:val="222222"/>
          <w:sz w:val="28"/>
          <w:szCs w:val="28"/>
        </w:rPr>
        <w:t>).</w:t>
      </w:r>
    </w:p>
    <w:p w:rsidR="00074AA4" w:rsidRPr="00074AA4" w:rsidRDefault="00074AA4" w:rsidP="00074AA4">
      <w:pPr>
        <w:ind w:firstLine="708"/>
        <w:rPr>
          <w:rFonts w:ascii="Liberation Serif" w:hAnsi="Liberation Serif"/>
          <w:color w:val="222222"/>
          <w:sz w:val="28"/>
          <w:szCs w:val="28"/>
        </w:rPr>
      </w:pPr>
      <w:r w:rsidRPr="00074AA4">
        <w:rPr>
          <w:rFonts w:ascii="Liberation Serif" w:hAnsi="Liberation Serif"/>
          <w:color w:val="222222"/>
          <w:sz w:val="28"/>
          <w:szCs w:val="28"/>
        </w:rPr>
        <w:t xml:space="preserve">Гран-при конкурса получило муниципальное бюджетное учреждение "Камерный хор" на 7-ом международном конкурсе-фестивале музыкального художественного </w:t>
      </w:r>
      <w:proofErr w:type="spellStart"/>
      <w:r w:rsidRPr="00074AA4">
        <w:rPr>
          <w:rFonts w:ascii="Liberation Serif" w:hAnsi="Liberation Serif"/>
          <w:color w:val="222222"/>
          <w:sz w:val="28"/>
          <w:szCs w:val="28"/>
        </w:rPr>
        <w:t>творчества"Солнечная</w:t>
      </w:r>
      <w:proofErr w:type="spellEnd"/>
      <w:r w:rsidRPr="00074AA4">
        <w:rPr>
          <w:rFonts w:ascii="Liberation Serif" w:hAnsi="Liberation Serif"/>
          <w:color w:val="222222"/>
          <w:sz w:val="28"/>
          <w:szCs w:val="28"/>
        </w:rPr>
        <w:t xml:space="preserve"> империя" (</w:t>
      </w:r>
      <w:proofErr w:type="spellStart"/>
      <w:r w:rsidRPr="00074AA4">
        <w:rPr>
          <w:rFonts w:ascii="Liberation Serif" w:hAnsi="Liberation Serif"/>
          <w:color w:val="222222"/>
          <w:sz w:val="28"/>
          <w:szCs w:val="28"/>
        </w:rPr>
        <w:t>г</w:t>
      </w:r>
      <w:proofErr w:type="gramStart"/>
      <w:r w:rsidRPr="00074AA4">
        <w:rPr>
          <w:rFonts w:ascii="Liberation Serif" w:hAnsi="Liberation Serif"/>
          <w:color w:val="222222"/>
          <w:sz w:val="28"/>
          <w:szCs w:val="28"/>
        </w:rPr>
        <w:t>.П</w:t>
      </w:r>
      <w:proofErr w:type="gramEnd"/>
      <w:r w:rsidRPr="00074AA4">
        <w:rPr>
          <w:rFonts w:ascii="Liberation Serif" w:hAnsi="Liberation Serif"/>
          <w:color w:val="222222"/>
          <w:sz w:val="28"/>
          <w:szCs w:val="28"/>
        </w:rPr>
        <w:t>ицунда</w:t>
      </w:r>
      <w:proofErr w:type="spellEnd"/>
      <w:r w:rsidRPr="00074AA4">
        <w:rPr>
          <w:rFonts w:ascii="Liberation Serif" w:hAnsi="Liberation Serif"/>
          <w:color w:val="222222"/>
          <w:sz w:val="28"/>
          <w:szCs w:val="28"/>
        </w:rPr>
        <w:t>).</w:t>
      </w:r>
    </w:p>
    <w:p w:rsidR="00074AA4" w:rsidRPr="00074AA4" w:rsidRDefault="00074AA4" w:rsidP="00074AA4">
      <w:pPr>
        <w:ind w:firstLine="708"/>
        <w:rPr>
          <w:rFonts w:ascii="Liberation Serif" w:hAnsi="Liberation Serif"/>
          <w:color w:val="222222"/>
          <w:sz w:val="28"/>
          <w:szCs w:val="28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Остаются не решенными следующие вопросы: капитальные ремонты учреждений; облик зрительных залов не соответствует современным требованиям проведения мероприятий; высокая степень износа сценического оборудования; недостаточный уровень пополнения книжного фонда новыми изданиями библиотек; недостаточная доступность для маломобильных групп населения.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Развитие муниципальной системы культуры городского округа Сухой Лог в2019 году будет направлено на реализацию следующих задач: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Продолжить раскрывать культурный потенциал, при том бережно сохраняя традиции, развивая самодеятельное народное творчество.</w:t>
      </w:r>
    </w:p>
    <w:p w:rsidR="00074AA4" w:rsidRPr="00074AA4" w:rsidRDefault="00074AA4" w:rsidP="00074AA4">
      <w:pPr>
        <w:ind w:firstLine="851"/>
        <w:rPr>
          <w:rFonts w:ascii="Liberation Serif" w:eastAsia="Calibri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Получение положительного заключения на </w:t>
      </w:r>
      <w:proofErr w:type="gramStart"/>
      <w:r w:rsidRPr="00074AA4">
        <w:rPr>
          <w:rFonts w:ascii="Liberation Serif" w:hAnsi="Liberation Serif"/>
          <w:sz w:val="28"/>
          <w:szCs w:val="28"/>
        </w:rPr>
        <w:t>проектно-сметную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документации ремонта здания бывшего Дома культуры «</w:t>
      </w:r>
      <w:proofErr w:type="spellStart"/>
      <w:r w:rsidRPr="00074AA4">
        <w:rPr>
          <w:rFonts w:ascii="Liberation Serif" w:hAnsi="Liberation Serif"/>
          <w:sz w:val="28"/>
          <w:szCs w:val="28"/>
        </w:rPr>
        <w:t>Огнеупорщик</w:t>
      </w:r>
      <w:proofErr w:type="spellEnd"/>
      <w:r w:rsidRPr="00074AA4">
        <w:rPr>
          <w:rFonts w:ascii="Liberation Serif" w:hAnsi="Liberation Serif"/>
          <w:sz w:val="28"/>
          <w:szCs w:val="28"/>
        </w:rPr>
        <w:t>».</w:t>
      </w:r>
    </w:p>
    <w:p w:rsidR="00074AA4" w:rsidRPr="00074AA4" w:rsidRDefault="00074AA4" w:rsidP="00074AA4">
      <w:pPr>
        <w:shd w:val="clear" w:color="auto" w:fill="FFFFFF"/>
        <w:ind w:firstLine="851"/>
        <w:rPr>
          <w:rFonts w:ascii="Liberation Serif" w:eastAsia="Calibri" w:hAnsi="Liberation Serif"/>
          <w:sz w:val="28"/>
          <w:szCs w:val="28"/>
        </w:rPr>
      </w:pPr>
      <w:r w:rsidRPr="00074AA4">
        <w:rPr>
          <w:rFonts w:ascii="Liberation Serif" w:eastAsia="Calibri" w:hAnsi="Liberation Serif"/>
          <w:sz w:val="28"/>
          <w:szCs w:val="28"/>
        </w:rPr>
        <w:t>Устранение предписаний надзорных органов по зданиям учреждений культуры и создание условий доступности для маломобильных групп населения</w:t>
      </w:r>
    </w:p>
    <w:p w:rsidR="00074AA4" w:rsidRPr="00074AA4" w:rsidRDefault="00074AA4" w:rsidP="00074AA4">
      <w:pPr>
        <w:shd w:val="clear" w:color="auto" w:fill="FFFFFF"/>
        <w:ind w:firstLine="851"/>
        <w:rPr>
          <w:rFonts w:ascii="Liberation Serif" w:eastAsia="Calibri" w:hAnsi="Liberation Serif"/>
          <w:sz w:val="28"/>
          <w:szCs w:val="28"/>
        </w:rPr>
      </w:pPr>
      <w:r w:rsidRPr="00074AA4">
        <w:rPr>
          <w:rFonts w:ascii="Liberation Serif" w:eastAsia="Calibri" w:hAnsi="Liberation Serif"/>
          <w:sz w:val="28"/>
          <w:szCs w:val="28"/>
        </w:rPr>
        <w:t>Пополнения книжного фонда новыми изданиями в библиотеках городского округа Сухой Лог.</w:t>
      </w:r>
    </w:p>
    <w:p w:rsidR="00074AA4" w:rsidRPr="00074AA4" w:rsidRDefault="00074AA4" w:rsidP="00074AA4">
      <w:pPr>
        <w:pStyle w:val="Default"/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</w:pPr>
    </w:p>
    <w:p w:rsidR="00074AA4" w:rsidRPr="00074AA4" w:rsidRDefault="00074AA4" w:rsidP="00074AA4">
      <w:pPr>
        <w:pStyle w:val="Default"/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  <w:t xml:space="preserve">Молодёжная политика. 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i/>
          <w:iCs/>
          <w:color w:val="auto"/>
          <w:sz w:val="28"/>
          <w:szCs w:val="28"/>
        </w:rPr>
      </w:pPr>
      <w:r w:rsidRPr="00074AA4">
        <w:rPr>
          <w:rFonts w:ascii="Liberation Serif" w:hAnsi="Liberation Serif"/>
          <w:i/>
          <w:iCs/>
          <w:color w:val="auto"/>
          <w:sz w:val="28"/>
          <w:szCs w:val="28"/>
        </w:rPr>
        <w:t xml:space="preserve">Задача: стимулирование активного участия молодежи в социальной, политической и экономической жизни городского округа, патриотическое воспитание населения. 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Специалисты городского молодежного центра достигают программные задачи через реализацию социально-ориентированных проектов.</w:t>
      </w:r>
    </w:p>
    <w:p w:rsidR="00074AA4" w:rsidRPr="00074AA4" w:rsidRDefault="00074AA4" w:rsidP="00074AA4">
      <w:pPr>
        <w:pStyle w:val="aa"/>
        <w:ind w:left="0" w:right="-1"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Муниципальное бюджетное учреждение по работе с молодежью «Городской молодежный центр» создано в 2012 году с целью реализации государственной молодежной политики на территории городского округа Сухой Лог.</w:t>
      </w:r>
    </w:p>
    <w:p w:rsidR="00074AA4" w:rsidRPr="00074AA4" w:rsidRDefault="00074AA4" w:rsidP="00074AA4">
      <w:pPr>
        <w:pStyle w:val="aa"/>
        <w:ind w:left="0" w:right="-1"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Деятельность учреждения преимущественно нацелена на социальную группу в возрасте от 14 до 30 лет, то есть на молодежь. </w:t>
      </w:r>
    </w:p>
    <w:p w:rsidR="00074AA4" w:rsidRPr="00074AA4" w:rsidRDefault="00074AA4" w:rsidP="00074AA4">
      <w:pPr>
        <w:ind w:right="-1"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 2018 год Городским молодежным центром организовано и проведено 158 мероприятий муниципального уровня, в которых приняли участие 3667 человек в возрасте от 14 до 30 лет (45% от целевой аудитории округа).</w:t>
      </w:r>
    </w:p>
    <w:p w:rsidR="00074AA4" w:rsidRPr="00074AA4" w:rsidRDefault="00074AA4" w:rsidP="00074AA4">
      <w:pPr>
        <w:ind w:right="-1" w:firstLine="851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ind w:right="-1"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Главным событием начала 2018 года стало открытие </w:t>
      </w:r>
      <w:proofErr w:type="spellStart"/>
      <w:r w:rsidRPr="00074AA4">
        <w:rPr>
          <w:rFonts w:ascii="Liberation Serif" w:hAnsi="Liberation Serif"/>
          <w:sz w:val="28"/>
          <w:szCs w:val="28"/>
        </w:rPr>
        <w:t>коворкинг</w:t>
      </w:r>
      <w:proofErr w:type="spellEnd"/>
      <w:r w:rsidRPr="00074AA4">
        <w:rPr>
          <w:rFonts w:ascii="Liberation Serif" w:hAnsi="Liberation Serif"/>
          <w:sz w:val="28"/>
          <w:szCs w:val="28"/>
        </w:rPr>
        <w:t>-центра - совместного проекта Департамента молодежной политики и Администрации городского округа Сухой Лог, общей стоимостью 2 млн. рублей (1 млн. руб. - местного бюджета).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2018 год - Президентом Российской Федерации объявлен Годом добровольца (волонтера).</w:t>
      </w:r>
    </w:p>
    <w:p w:rsidR="00074AA4" w:rsidRPr="00074AA4" w:rsidRDefault="00074AA4" w:rsidP="00074AA4">
      <w:pPr>
        <w:ind w:right="-1"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Основным направлением работы в 2018 году стала организация мероприятий по поддержке </w:t>
      </w:r>
      <w:proofErr w:type="spellStart"/>
      <w:r w:rsidRPr="00074AA4">
        <w:rPr>
          <w:rFonts w:ascii="Liberation Serif" w:hAnsi="Liberation Serif"/>
          <w:sz w:val="28"/>
          <w:szCs w:val="28"/>
        </w:rPr>
        <w:t>волонтерства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- молодежный центр стал координатором работы всего округа.</w:t>
      </w:r>
    </w:p>
    <w:p w:rsidR="00074AA4" w:rsidRPr="00074AA4" w:rsidRDefault="00074AA4" w:rsidP="00074AA4">
      <w:pPr>
        <w:ind w:right="-1"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lastRenderedPageBreak/>
        <w:t>5 декабря 2018 года в ДК "Кристалл" прошло торжественное мероприятие, посвященное Всероссийскому дню волонтера.</w:t>
      </w:r>
    </w:p>
    <w:p w:rsidR="00074AA4" w:rsidRPr="00074AA4" w:rsidRDefault="00074AA4" w:rsidP="00074AA4">
      <w:pPr>
        <w:ind w:right="-1"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На территории города официально </w:t>
      </w:r>
      <w:proofErr w:type="spellStart"/>
      <w:r w:rsidRPr="00074AA4">
        <w:rPr>
          <w:rFonts w:ascii="Liberation Serif" w:hAnsi="Liberation Serif"/>
          <w:sz w:val="28"/>
          <w:szCs w:val="28"/>
        </w:rPr>
        <w:t>зарегестрировано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40 общественных организаций и 178 волонтеров.</w:t>
      </w:r>
    </w:p>
    <w:p w:rsidR="00074AA4" w:rsidRPr="00074AA4" w:rsidRDefault="00074AA4" w:rsidP="00074AA4">
      <w:pPr>
        <w:pStyle w:val="af"/>
        <w:ind w:right="-1" w:firstLine="851"/>
        <w:jc w:val="both"/>
        <w:rPr>
          <w:rFonts w:ascii="Liberation Serif" w:hAnsi="Liberation Serif"/>
          <w:szCs w:val="28"/>
        </w:rPr>
      </w:pPr>
      <w:r w:rsidRPr="00074AA4">
        <w:rPr>
          <w:rFonts w:ascii="Liberation Serif" w:hAnsi="Liberation Serif"/>
          <w:szCs w:val="28"/>
        </w:rPr>
        <w:t>Реализация проекта «Молодежная биржа труда» позволило трудоустроить 136 несовершеннолетних. Основной контингент работников - несовершеннолетние, состоящие на различных учетах и семьи, находящиеся в трудной ситуации.</w:t>
      </w:r>
    </w:p>
    <w:p w:rsidR="00074AA4" w:rsidRPr="00074AA4" w:rsidRDefault="00074AA4" w:rsidP="00074AA4">
      <w:pPr>
        <w:pStyle w:val="af"/>
        <w:ind w:right="-1" w:firstLine="851"/>
        <w:jc w:val="both"/>
        <w:rPr>
          <w:rFonts w:ascii="Liberation Serif" w:hAnsi="Liberation Serif"/>
          <w:szCs w:val="28"/>
        </w:rPr>
      </w:pPr>
      <w:r w:rsidRPr="00074AA4">
        <w:rPr>
          <w:rFonts w:ascii="Liberation Serif" w:hAnsi="Liberation Serif"/>
          <w:szCs w:val="28"/>
        </w:rPr>
        <w:t xml:space="preserve">Гражданско-патриотическое воспитание молодежи является одним из важнейших направлений деятельности учреждения. Мероприятия этой направленности позволяют способствовать формированию у молодежи патриотического сознания, готовности к выполнению гражданского долга и конституционных обязанностей, а также воспитывать любовь к родному краю. 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Городской молодежный центр является организатором Дней призывника, организует участие старшеклассников и студентов в оборонно-спортивном многодневном походе. В течение многих лет на территории поддерживается развитие юнармейского движения, которое объединяет около 250 человек.</w:t>
      </w:r>
    </w:p>
    <w:p w:rsidR="00074AA4" w:rsidRPr="00074AA4" w:rsidRDefault="00074AA4" w:rsidP="00074AA4">
      <w:pPr>
        <w:ind w:right="-1"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Городской молодежный центр организует участие 14-летних подростков в акциях Российского союза молодежи «Мы – граждане России», а также в конкурсах и акциях областной общественной организации поисковых отрядов «Возвращение».</w:t>
      </w:r>
    </w:p>
    <w:p w:rsidR="00074AA4" w:rsidRPr="00074AA4" w:rsidRDefault="00074AA4" w:rsidP="00074AA4">
      <w:pPr>
        <w:tabs>
          <w:tab w:val="left" w:pos="1134"/>
        </w:tabs>
        <w:ind w:right="-1"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С 2009 года при учреждении работает Молодежное правительство городского округа Сухой Лог. Выборы его членов происходят каждые два года при активном участии 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Сухоложской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городской ТИК. Ребята являются помощниками в реализации проектов Городского молодежного центра, находясь на пульсе значимых событий города.</w:t>
      </w:r>
    </w:p>
    <w:p w:rsidR="00074AA4" w:rsidRPr="00074AA4" w:rsidRDefault="00074AA4" w:rsidP="00074AA4">
      <w:pPr>
        <w:autoSpaceDE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Городским молодежным центром совместно с ДК "Кристалл"  к 100-летию Комсомола проведен фестиваль " Юность комсомольская моя". В холле Дворца присутствующие могли увидеть выставку, где были показаны славные дела комсомольцев прошлых лет и общественных организаций современной молодежи. К 100-летию были приурочены сборы детских, молодежных общественных организаций и объединений "Школа лидеров".</w:t>
      </w:r>
    </w:p>
    <w:p w:rsidR="00074AA4" w:rsidRPr="00074AA4" w:rsidRDefault="00074AA4" w:rsidP="00074AA4">
      <w:pPr>
        <w:autoSpaceDE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27 июня на городской площади впервые состоялся Парад общественных объединений в рамках празднования Дня молодежи. 15 волонтерских организаций приняли участие в мероприятии. Более 400 добровольцев от 6 до60 лет продемонстрировали широкому кругу свои достижения в общественной работе.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>Остаётся не решенным вопрос низкой заработной платы специалистов молодёжного центра.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Развитие молодёжной политики городского округа Сухой Лог в 2019 году будет направлено на формирование активной гражданской позиции у подрастающего поколения через патриотическое воспитание, организацию занятости, творческое развитие.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sz w:val="28"/>
          <w:szCs w:val="28"/>
        </w:rPr>
        <w:t xml:space="preserve">Физическая культура и спорт.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/>
          <w:iCs/>
          <w:sz w:val="28"/>
          <w:szCs w:val="28"/>
        </w:rPr>
      </w:pPr>
      <w:r w:rsidRPr="00074AA4">
        <w:rPr>
          <w:rFonts w:ascii="Liberation Serif" w:hAnsi="Liberation Serif"/>
          <w:i/>
          <w:iCs/>
          <w:sz w:val="28"/>
          <w:szCs w:val="28"/>
        </w:rPr>
        <w:lastRenderedPageBreak/>
        <w:t>Задача: заинтересованность населения в ведении здорового образа жизни, увеличение числа граждан, систематически занимающихся физической культурой и спортом.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 отчетный год в городском округе проводилась большая работа по развитию физической культуры и спорта среди различных возрастных и социальных групп населения. Задача, стоящая перед Администрацией это заинтересованность населения в ведении здорового образа жизни с целью пропаганды здорового образа жизни, поддержки и укрепления здоровья населения путем развития инфраструктуры спорта, популяризации массового спорта, приобщения жителей к регулярным занятиям физической культурой и спортом, повышения интереса молодого населения к занятиям физической культурой и спортом.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/>
          <w:sz w:val="28"/>
          <w:szCs w:val="28"/>
        </w:rPr>
      </w:pPr>
    </w:p>
    <w:p w:rsidR="00074AA4" w:rsidRPr="00074AA4" w:rsidRDefault="00074AA4" w:rsidP="00074AA4">
      <w:pPr>
        <w:ind w:firstLine="851"/>
        <w:rPr>
          <w:rFonts w:ascii="Liberation Serif" w:eastAsia="Calibri" w:hAnsi="Liberation Serif" w:cs="Liberation Serif"/>
          <w:sz w:val="28"/>
          <w:szCs w:val="28"/>
        </w:rPr>
      </w:pPr>
      <w:r w:rsidRPr="00074AA4">
        <w:rPr>
          <w:rFonts w:ascii="Liberation Serif" w:eastAsia="Calibri" w:hAnsi="Liberation Serif" w:cs="Liberation Serif"/>
          <w:sz w:val="28"/>
          <w:szCs w:val="28"/>
          <w:shd w:val="clear" w:color="auto" w:fill="FFFFFF" w:themeFill="background1"/>
        </w:rPr>
        <w:t>В 2018 году количество населения городского округа Сухой Лог систематически занимающихся</w:t>
      </w:r>
      <w:r w:rsidRPr="00074AA4">
        <w:rPr>
          <w:rFonts w:ascii="Liberation Serif" w:eastAsia="Calibri" w:hAnsi="Liberation Serif" w:cs="Liberation Serif"/>
          <w:sz w:val="28"/>
          <w:szCs w:val="28"/>
        </w:rPr>
        <w:t xml:space="preserve"> физической культурой и спортом составило 18270 человек, что составляет 40,6% от всего населения городского округ</w:t>
      </w:r>
      <w:proofErr w:type="gramStart"/>
      <w:r w:rsidRPr="00074AA4">
        <w:rPr>
          <w:rFonts w:ascii="Liberation Serif" w:eastAsia="Calibri" w:hAnsi="Liberation Serif" w:cs="Liberation Serif"/>
          <w:sz w:val="28"/>
          <w:szCs w:val="28"/>
        </w:rPr>
        <w:t>а(</w:t>
      </w:r>
      <w:proofErr w:type="gramEnd"/>
      <w:r w:rsidRPr="00074AA4">
        <w:rPr>
          <w:rFonts w:ascii="Liberation Serif" w:eastAsia="Calibri" w:hAnsi="Liberation Serif" w:cs="Liberation Serif"/>
          <w:sz w:val="28"/>
          <w:szCs w:val="28"/>
        </w:rPr>
        <w:t xml:space="preserve">в 2017 году – 17223 человека или 35,6%).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Количество занимающихся детей и подростков в детско-юношеских спортивных школах составило 2109 человек.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На основании календарного плана на территории городского округа проведено 434 физкультурно-оздоровительных и спортивных мероприятий с количеством участников всех возрастных категорий населения более 18 тысяч человек.</w:t>
      </w:r>
      <w:r w:rsidRPr="00074AA4">
        <w:rPr>
          <w:rFonts w:ascii="Liberation Serif" w:hAnsi="Liberation Serif"/>
          <w:sz w:val="28"/>
          <w:szCs w:val="28"/>
        </w:rPr>
        <w:t xml:space="preserve"> Наиболее значимые мероприятия такие как «Лыжня России – 2018», Первенство и Чемпионат </w:t>
      </w:r>
      <w:proofErr w:type="spellStart"/>
      <w:r w:rsidRPr="00074AA4">
        <w:rPr>
          <w:rFonts w:ascii="Liberation Serif" w:hAnsi="Liberation Serif"/>
          <w:sz w:val="28"/>
          <w:szCs w:val="28"/>
        </w:rPr>
        <w:t>УрФО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по фитнесу аэробике, Первенство Свердловской области по хоккею, новогодние турниры по тхэквондо, дзюдо, самбо, волейболу.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color w:val="000000"/>
          <w:spacing w:val="4"/>
          <w:sz w:val="28"/>
          <w:szCs w:val="28"/>
        </w:rPr>
      </w:pPr>
      <w:r w:rsidRPr="00074AA4">
        <w:rPr>
          <w:rFonts w:ascii="Liberation Serif" w:hAnsi="Liberation Serif"/>
          <w:color w:val="000000"/>
          <w:spacing w:val="4"/>
          <w:sz w:val="28"/>
          <w:szCs w:val="28"/>
        </w:rPr>
        <w:t>В 2018 году 320 участников выполнило нормативы Всероссийского физкультурно-спортивного комплекса «Готов к труду и обороне» (ГТО).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/>
          <w:sz w:val="28"/>
          <w:szCs w:val="28"/>
        </w:rPr>
      </w:pP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Расходы на развитие физической культуры и спорта в городском округе Сухой Лог за 2018 год составили 37,1 млн.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На ремонты и оснащения оборудованием учреждений культуры и спорта направлено 4 миллиона 660 тысяч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proofErr w:type="gramStart"/>
      <w:r w:rsidRPr="00074AA4">
        <w:rPr>
          <w:rFonts w:ascii="Liberation Serif" w:hAnsi="Liberation Serif"/>
          <w:sz w:val="28"/>
          <w:szCs w:val="28"/>
        </w:rPr>
        <w:t>Произведен ремонт системы отопления и водопровод в спортивном комплексе «Здоровье», произведен ремонт кровли хозяйственных построек и здания гаража на стадионе «</w:t>
      </w:r>
      <w:proofErr w:type="spellStart"/>
      <w:r w:rsidRPr="00074AA4">
        <w:rPr>
          <w:rFonts w:ascii="Liberation Serif" w:hAnsi="Liberation Serif"/>
          <w:sz w:val="28"/>
          <w:szCs w:val="28"/>
        </w:rPr>
        <w:t>Олимпик</w:t>
      </w:r>
      <w:proofErr w:type="spellEnd"/>
      <w:r w:rsidRPr="00074AA4">
        <w:rPr>
          <w:rFonts w:ascii="Liberation Serif" w:hAnsi="Liberation Serif"/>
          <w:sz w:val="28"/>
          <w:szCs w:val="28"/>
        </w:rPr>
        <w:t>», а также ремонт трибун на стадионе "</w:t>
      </w:r>
      <w:proofErr w:type="spellStart"/>
      <w:r w:rsidRPr="00074AA4">
        <w:rPr>
          <w:rFonts w:ascii="Liberation Serif" w:hAnsi="Liberation Serif"/>
          <w:sz w:val="28"/>
          <w:szCs w:val="28"/>
        </w:rPr>
        <w:t>Олимпик</w:t>
      </w:r>
      <w:proofErr w:type="spellEnd"/>
      <w:r w:rsidRPr="00074AA4">
        <w:rPr>
          <w:rFonts w:ascii="Liberation Serif" w:hAnsi="Liberation Serif"/>
          <w:sz w:val="28"/>
          <w:szCs w:val="28"/>
        </w:rPr>
        <w:t>", в 4 объектах спорта установлены системы речевого оповещения, приобретено оборудование и спортивный инвентарь для сдачи норм ГТО, закуплены тренажеры в спортивный комплекс "Здоровье" в сумме 3599 тысяч рублей.</w:t>
      </w:r>
      <w:proofErr w:type="gramEnd"/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Хочется сегодня отметить и достижения наших спортсменов. На первенстве России по хоккею с мячом в составе сборной Свердловской области </w:t>
      </w:r>
      <w:proofErr w:type="gramStart"/>
      <w:r w:rsidRPr="00074AA4">
        <w:rPr>
          <w:rFonts w:ascii="Liberation Serif" w:hAnsi="Liberation Serif"/>
          <w:sz w:val="28"/>
          <w:szCs w:val="28"/>
        </w:rPr>
        <w:t xml:space="preserve">участвовали Анастасия </w:t>
      </w:r>
      <w:proofErr w:type="spellStart"/>
      <w:r w:rsidRPr="00074AA4">
        <w:rPr>
          <w:rFonts w:ascii="Liberation Serif" w:hAnsi="Liberation Serif"/>
          <w:sz w:val="28"/>
          <w:szCs w:val="28"/>
        </w:rPr>
        <w:t>Буханистая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и Елизавета </w:t>
      </w:r>
      <w:proofErr w:type="spellStart"/>
      <w:r w:rsidRPr="00074AA4">
        <w:rPr>
          <w:rFonts w:ascii="Liberation Serif" w:hAnsi="Liberation Serif"/>
          <w:sz w:val="28"/>
          <w:szCs w:val="28"/>
        </w:rPr>
        <w:t>Ненахова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 Команда заняла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1 место.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lastRenderedPageBreak/>
        <w:t>Второе место заняла команда "ФОРЭС-</w:t>
      </w:r>
      <w:proofErr w:type="spellStart"/>
      <w:r w:rsidRPr="00074AA4">
        <w:rPr>
          <w:rFonts w:ascii="Liberation Serif" w:hAnsi="Liberation Serif"/>
          <w:sz w:val="28"/>
          <w:szCs w:val="28"/>
        </w:rPr>
        <w:t>Олимпик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" на чемпионате </w:t>
      </w:r>
      <w:proofErr w:type="gramStart"/>
      <w:r w:rsidRPr="00074AA4">
        <w:rPr>
          <w:rFonts w:ascii="Liberation Serif" w:hAnsi="Liberation Serif"/>
          <w:sz w:val="28"/>
          <w:szCs w:val="28"/>
        </w:rPr>
        <w:t>Свердловской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074AA4">
        <w:rPr>
          <w:rFonts w:ascii="Liberation Serif" w:hAnsi="Liberation Serif"/>
          <w:sz w:val="28"/>
          <w:szCs w:val="28"/>
        </w:rPr>
        <w:t>обоасти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по футболу среди мужских команд в сезоне 2018 года.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лично-командном Чемпионате Мира по пауэрлифтингу и силовым видам спорта по версии "НАП" в рамках фестиваля "Золотой тигр" спортсмены городского округа Сухой Лог завоевали 11 золотых, 1 серебряную</w:t>
      </w:r>
      <w:proofErr w:type="gramStart"/>
      <w:r w:rsidRPr="00074AA4">
        <w:rPr>
          <w:rFonts w:ascii="Liberation Serif" w:hAnsi="Liberation Serif"/>
          <w:sz w:val="28"/>
          <w:szCs w:val="28"/>
        </w:rPr>
        <w:t>.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074AA4">
        <w:rPr>
          <w:rFonts w:ascii="Liberation Serif" w:hAnsi="Liberation Serif"/>
          <w:sz w:val="28"/>
          <w:szCs w:val="28"/>
        </w:rPr>
        <w:t>и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1 бронзовую медали.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На первенстве Уральского Федерального округа по самбо среди юниоров в г. Верхняя Пышма Давид Кирилл и Хорьков Анатолий заняли третьи места.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>Остаются не решенными следующие вопросы: ремонт и приведение спортивных объектов в соответствии с современными требованиями; реализация на территории городского округа спортивной подготовки.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Развитие физической культуры и спорта в городском округе Сухой Лог в 2019 году будет направлено </w:t>
      </w:r>
      <w:proofErr w:type="gramStart"/>
      <w:r w:rsidRPr="00074AA4">
        <w:rPr>
          <w:rFonts w:ascii="Liberation Serif" w:hAnsi="Liberation Serif"/>
          <w:sz w:val="28"/>
          <w:szCs w:val="28"/>
        </w:rPr>
        <w:t>на</w:t>
      </w:r>
      <w:proofErr w:type="gramEnd"/>
      <w:r w:rsidRPr="00074AA4">
        <w:rPr>
          <w:rFonts w:ascii="Liberation Serif" w:hAnsi="Liberation Serif"/>
          <w:sz w:val="28"/>
          <w:szCs w:val="28"/>
        </w:rPr>
        <w:t>: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Формирование здорового образа жизни и популяризация спортивного комплекса «Готов к труду и обороне» у населения городского округа.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Ввод в эксплуатацию ледовой арены.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Строительство Дворца игровых видов спорта.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Увеличение количества граждан систематически, занимающихся физической культуры и спортом.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Приведение спортивных объектов в соответствии с требованиями законодательства.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Устройство кровли над спортивным комплексом «Здоровье».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sz w:val="28"/>
          <w:szCs w:val="28"/>
        </w:rPr>
        <w:t xml:space="preserve">Здравоохранение.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/>
          <w:iCs/>
          <w:sz w:val="28"/>
          <w:szCs w:val="28"/>
        </w:rPr>
      </w:pPr>
      <w:r w:rsidRPr="00074AA4">
        <w:rPr>
          <w:rFonts w:ascii="Liberation Serif" w:hAnsi="Liberation Serif"/>
          <w:i/>
          <w:iCs/>
          <w:sz w:val="28"/>
          <w:szCs w:val="28"/>
        </w:rPr>
        <w:t>Задача: обеспечение права на охрану здоровья, медицинскую помощь, профилактика социально-значимых заболеваний.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eastAsia="Calibri" w:hAnsi="Liberation Serif" w:cs="Liberation Serif"/>
          <w:sz w:val="28"/>
          <w:szCs w:val="28"/>
        </w:rPr>
        <w:t xml:space="preserve">Система здравоохранения на территории городского округа Сухой Лог, представлена </w:t>
      </w:r>
      <w:proofErr w:type="spellStart"/>
      <w:r w:rsidRPr="00074AA4">
        <w:rPr>
          <w:rFonts w:ascii="Liberation Serif" w:eastAsia="Calibri" w:hAnsi="Liberation Serif" w:cs="Liberation Serif"/>
          <w:sz w:val="28"/>
          <w:szCs w:val="28"/>
        </w:rPr>
        <w:t>Сухоложской</w:t>
      </w:r>
      <w:proofErr w:type="spellEnd"/>
      <w:r w:rsidRPr="00074AA4">
        <w:rPr>
          <w:rFonts w:ascii="Liberation Serif" w:eastAsia="Calibri" w:hAnsi="Liberation Serif" w:cs="Liberation Serif"/>
          <w:sz w:val="28"/>
          <w:szCs w:val="28"/>
        </w:rPr>
        <w:t xml:space="preserve"> районной больницей, стоматологической поликлиникой, филиалом Областного медицинского колледжа и аптечной сетью состоящей из14 аптек.</w:t>
      </w:r>
    </w:p>
    <w:p w:rsidR="00074AA4" w:rsidRPr="00074AA4" w:rsidRDefault="00074AA4" w:rsidP="00074AA4">
      <w:pPr>
        <w:ind w:firstLine="851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074AA4">
        <w:rPr>
          <w:rFonts w:ascii="Liberation Serif" w:eastAsia="Calibri" w:hAnsi="Liberation Serif" w:cs="Liberation Serif"/>
          <w:sz w:val="28"/>
          <w:szCs w:val="28"/>
        </w:rPr>
        <w:t>Сухоложская</w:t>
      </w:r>
      <w:proofErr w:type="spellEnd"/>
      <w:r w:rsidRPr="00074AA4">
        <w:rPr>
          <w:rFonts w:ascii="Liberation Serif" w:eastAsia="Calibri" w:hAnsi="Liberation Serif" w:cs="Liberation Serif"/>
          <w:sz w:val="28"/>
          <w:szCs w:val="28"/>
        </w:rPr>
        <w:t xml:space="preserve"> районная больница имеет в структуре отделения, которые оснащены согласно порядкам оказания медицинской помощи, утвержденным Минздравом Российской Федерации, а именно: терапевтическое, хирургическое, инфекционное, функциональной диагностики, анестезиологии и реанимации, акушерское физиологическое, гинекологическое, лучевой диагностики, психиатрическое, паллиативной помощи, неврологическое, педиатрическое, дневной стационар, лабораторной диагностики, детскую поликлинику.</w:t>
      </w:r>
      <w:proofErr w:type="gramEnd"/>
      <w:r w:rsidRPr="00074AA4">
        <w:rPr>
          <w:rFonts w:ascii="Liberation Serif" w:eastAsia="Calibri" w:hAnsi="Liberation Serif" w:cs="Liberation Serif"/>
          <w:sz w:val="28"/>
          <w:szCs w:val="28"/>
        </w:rPr>
        <w:t xml:space="preserve"> В сельских населенных пунктах организованы две общеврачебные практики и девять фельдшерско-акушерских пунктов.</w:t>
      </w:r>
    </w:p>
    <w:p w:rsidR="00074AA4" w:rsidRPr="00074AA4" w:rsidRDefault="00074AA4" w:rsidP="00074AA4">
      <w:pPr>
        <w:ind w:firstLine="851"/>
        <w:rPr>
          <w:rFonts w:ascii="Liberation Serif" w:hAnsi="Liberation Serif" w:cs="Liberation Serif"/>
          <w:sz w:val="28"/>
          <w:szCs w:val="28"/>
        </w:rPr>
      </w:pPr>
      <w:r w:rsidRPr="00074AA4">
        <w:rPr>
          <w:rFonts w:ascii="Liberation Serif" w:hAnsi="Liberation Serif" w:cs="Liberation Serif"/>
          <w:sz w:val="28"/>
          <w:szCs w:val="28"/>
        </w:rPr>
        <w:t xml:space="preserve">В здравоохранении района работает 833 человека, в том числе врачей 89, средних медицинских работников – 392. В 2018 году в медицинские учреждения принято 7 врачей.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lastRenderedPageBreak/>
        <w:t>Укомплектованность штатных врачебных должностей физическими лицами составляет 74 процента</w:t>
      </w:r>
      <w:proofErr w:type="gramStart"/>
      <w:r w:rsidRPr="00074AA4">
        <w:rPr>
          <w:rFonts w:ascii="Liberation Serif" w:hAnsi="Liberation Serif"/>
          <w:sz w:val="28"/>
          <w:szCs w:val="28"/>
        </w:rPr>
        <w:t xml:space="preserve"> ,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среднего медицинского персонала – 90 процентов.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 2018 год проведен ремонт первого этажа взрослой поликлиники, текущий ремонт 1 этажа детской поликлиники по принципу "Бережливая поликлиника". Восстановлена крыша над детской больницей, сорванная ураганным ветром в мае месяце.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>Общественной организации «УМКА» присужден грант Президента Российской Федерации на реализацию проекта «Служба поддержки женщин и детей» в сумме 1 376 990 руб.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 xml:space="preserve">Село </w:t>
      </w:r>
      <w:proofErr w:type="spellStart"/>
      <w:r w:rsidRPr="00074AA4">
        <w:rPr>
          <w:rFonts w:ascii="Liberation Serif" w:hAnsi="Liberation Serif"/>
          <w:iCs/>
          <w:sz w:val="28"/>
          <w:szCs w:val="28"/>
        </w:rPr>
        <w:t>Новопышминское</w:t>
      </w:r>
      <w:proofErr w:type="spellEnd"/>
      <w:r w:rsidRPr="00074AA4">
        <w:rPr>
          <w:rFonts w:ascii="Liberation Serif" w:hAnsi="Liberation Serif"/>
          <w:iCs/>
          <w:sz w:val="28"/>
          <w:szCs w:val="28"/>
        </w:rPr>
        <w:t xml:space="preserve"> заняло 2 место в региональном конкурсе «Трезвое село» в рамках проекта «Будь здоров».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 xml:space="preserve">Большую работу ведет </w:t>
      </w:r>
      <w:proofErr w:type="spellStart"/>
      <w:r w:rsidRPr="00074AA4">
        <w:rPr>
          <w:rFonts w:ascii="Liberation Serif" w:hAnsi="Liberation Serif"/>
          <w:iCs/>
          <w:sz w:val="28"/>
          <w:szCs w:val="28"/>
        </w:rPr>
        <w:t>Сухоложская</w:t>
      </w:r>
      <w:proofErr w:type="spellEnd"/>
      <w:r w:rsidRPr="00074AA4">
        <w:rPr>
          <w:rFonts w:ascii="Liberation Serif" w:hAnsi="Liberation Serif"/>
          <w:iCs/>
          <w:sz w:val="28"/>
          <w:szCs w:val="28"/>
        </w:rPr>
        <w:t xml:space="preserve"> больница по профилактике социально-значимых заболеваний.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 xml:space="preserve">В 2018 году на территории городского округа проведено 10 выездных акций по </w:t>
      </w:r>
      <w:proofErr w:type="gramStart"/>
      <w:r w:rsidRPr="00074AA4">
        <w:rPr>
          <w:rFonts w:ascii="Liberation Serif" w:hAnsi="Liberation Serif"/>
          <w:iCs/>
          <w:sz w:val="28"/>
          <w:szCs w:val="28"/>
        </w:rPr>
        <w:t>экспресс-тестированию</w:t>
      </w:r>
      <w:proofErr w:type="gramEnd"/>
      <w:r w:rsidRPr="00074AA4">
        <w:rPr>
          <w:rFonts w:ascii="Liberation Serif" w:hAnsi="Liberation Serif"/>
          <w:iCs/>
          <w:sz w:val="28"/>
          <w:szCs w:val="28"/>
        </w:rPr>
        <w:t xml:space="preserve"> населения на наличие ВИЧ-</w:t>
      </w:r>
      <w:proofErr w:type="spellStart"/>
      <w:r w:rsidRPr="00074AA4">
        <w:rPr>
          <w:rFonts w:ascii="Liberation Serif" w:hAnsi="Liberation Serif"/>
          <w:iCs/>
          <w:sz w:val="28"/>
          <w:szCs w:val="28"/>
        </w:rPr>
        <w:t>инфекии</w:t>
      </w:r>
      <w:proofErr w:type="spellEnd"/>
      <w:r w:rsidRPr="00074AA4">
        <w:rPr>
          <w:rFonts w:ascii="Liberation Serif" w:hAnsi="Liberation Serif"/>
          <w:iCs/>
          <w:sz w:val="28"/>
          <w:szCs w:val="28"/>
        </w:rPr>
        <w:t xml:space="preserve">. всего было протестировано 7 368 человек или 17,5 процента населения городского округа.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 xml:space="preserve">По итогам 2018 года заболеваемость туберкулезом в городском округе Сухой Лог составила 53 случая, из них 2 ребенка.  Охват </w:t>
      </w:r>
      <w:proofErr w:type="spellStart"/>
      <w:r w:rsidRPr="00074AA4">
        <w:rPr>
          <w:rFonts w:ascii="Liberation Serif" w:hAnsi="Liberation Serif"/>
          <w:iCs/>
          <w:sz w:val="28"/>
          <w:szCs w:val="28"/>
        </w:rPr>
        <w:t>туберкулино</w:t>
      </w:r>
      <w:proofErr w:type="spellEnd"/>
      <w:r w:rsidRPr="00074AA4">
        <w:rPr>
          <w:rFonts w:ascii="Liberation Serif" w:hAnsi="Liberation Serif"/>
          <w:iCs/>
          <w:sz w:val="28"/>
          <w:szCs w:val="28"/>
        </w:rPr>
        <w:t xml:space="preserve"> диагностикой составил детей 95 процентов, взрослого населения - 85,5 процентов.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 xml:space="preserve">Каждый житель раз в три года проходит диспансеризацию в </w:t>
      </w:r>
      <w:proofErr w:type="spellStart"/>
      <w:r w:rsidRPr="00074AA4">
        <w:rPr>
          <w:rFonts w:ascii="Liberation Serif" w:hAnsi="Liberation Serif"/>
          <w:iCs/>
          <w:sz w:val="28"/>
          <w:szCs w:val="28"/>
        </w:rPr>
        <w:t>Сухоложской</w:t>
      </w:r>
      <w:proofErr w:type="spellEnd"/>
      <w:r w:rsidRPr="00074AA4">
        <w:rPr>
          <w:rFonts w:ascii="Liberation Serif" w:hAnsi="Liberation Serif"/>
          <w:iCs/>
          <w:sz w:val="28"/>
          <w:szCs w:val="28"/>
        </w:rPr>
        <w:t xml:space="preserve"> больнице</w:t>
      </w:r>
      <w:proofErr w:type="gramStart"/>
      <w:r w:rsidRPr="00074AA4">
        <w:rPr>
          <w:rFonts w:ascii="Liberation Serif" w:hAnsi="Liberation Serif"/>
          <w:iCs/>
          <w:sz w:val="28"/>
          <w:szCs w:val="28"/>
        </w:rPr>
        <w:t>.</w:t>
      </w:r>
      <w:proofErr w:type="gramEnd"/>
      <w:r w:rsidRPr="00074AA4">
        <w:rPr>
          <w:rFonts w:ascii="Liberation Serif" w:hAnsi="Liberation Serif"/>
          <w:iCs/>
          <w:sz w:val="28"/>
          <w:szCs w:val="28"/>
        </w:rPr>
        <w:t xml:space="preserve"> </w:t>
      </w:r>
      <w:proofErr w:type="gramStart"/>
      <w:r w:rsidRPr="00074AA4">
        <w:rPr>
          <w:rFonts w:ascii="Liberation Serif" w:hAnsi="Liberation Serif"/>
          <w:iCs/>
          <w:sz w:val="28"/>
          <w:szCs w:val="28"/>
        </w:rPr>
        <w:t>з</w:t>
      </w:r>
      <w:proofErr w:type="gramEnd"/>
      <w:r w:rsidRPr="00074AA4">
        <w:rPr>
          <w:rFonts w:ascii="Liberation Serif" w:hAnsi="Liberation Serif"/>
          <w:iCs/>
          <w:sz w:val="28"/>
          <w:szCs w:val="28"/>
        </w:rPr>
        <w:t xml:space="preserve">а 2018 год 79,4 процента планового населения прошли диспансеризацию, этот показатель значительно ниже </w:t>
      </w:r>
      <w:proofErr w:type="spellStart"/>
      <w:r w:rsidRPr="00074AA4">
        <w:rPr>
          <w:rFonts w:ascii="Liberation Serif" w:hAnsi="Liberation Serif"/>
          <w:iCs/>
          <w:sz w:val="28"/>
          <w:szCs w:val="28"/>
        </w:rPr>
        <w:t>среднеобластного</w:t>
      </w:r>
      <w:proofErr w:type="spellEnd"/>
      <w:r w:rsidRPr="00074AA4">
        <w:rPr>
          <w:rFonts w:ascii="Liberation Serif" w:hAnsi="Liberation Serif"/>
          <w:iCs/>
          <w:sz w:val="28"/>
          <w:szCs w:val="28"/>
        </w:rPr>
        <w:t xml:space="preserve">. Выявлены факты риска: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>нерациональное питание;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>избыточная масса тела;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>низкая физическая активность;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>курение табака;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>пагубное потребление алкоголя.</w:t>
      </w: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074AA4" w:rsidRPr="00074AA4" w:rsidRDefault="00074AA4" w:rsidP="00074AA4">
      <w:pPr>
        <w:pStyle w:val="a8"/>
        <w:ind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074AA4">
        <w:rPr>
          <w:rFonts w:ascii="Liberation Serif" w:eastAsiaTheme="minorHAnsi" w:hAnsi="Liberation Serif"/>
          <w:sz w:val="28"/>
          <w:szCs w:val="28"/>
          <w:lang w:eastAsia="en-US"/>
        </w:rPr>
        <w:t>Остаются не решенными следующие вопросы: отсутствие узких специалистов врачей; предоставление жилья медицинским работникам; низкий охват профилактическими прививками населения городского округа Сухой Лог.</w:t>
      </w:r>
    </w:p>
    <w:p w:rsidR="00074AA4" w:rsidRPr="00074AA4" w:rsidRDefault="00074AA4" w:rsidP="00074AA4">
      <w:pPr>
        <w:pStyle w:val="21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2019 году в 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Сухоложской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районной больнице предусматривается открытие кабинета спортивной медицины, ремонт третьего этажа взрослой поликлиники</w:t>
      </w:r>
      <w:proofErr w:type="gramStart"/>
      <w:r w:rsidRPr="00074AA4">
        <w:rPr>
          <w:rFonts w:ascii="Liberation Serif" w:hAnsi="Liberation Serif"/>
          <w:sz w:val="28"/>
          <w:szCs w:val="28"/>
        </w:rPr>
        <w:t>.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074AA4">
        <w:rPr>
          <w:rFonts w:ascii="Liberation Serif" w:hAnsi="Liberation Serif"/>
          <w:sz w:val="28"/>
          <w:szCs w:val="28"/>
        </w:rPr>
        <w:t>з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дания фтизиатрического отделения и бактериологической лаборатории. В планах так же ремонт ФАП </w:t>
      </w:r>
      <w:proofErr w:type="spellStart"/>
      <w:r w:rsidRPr="00074AA4">
        <w:rPr>
          <w:rFonts w:ascii="Liberation Serif" w:hAnsi="Liberation Serif"/>
          <w:sz w:val="28"/>
          <w:szCs w:val="28"/>
        </w:rPr>
        <w:t>с</w:t>
      </w:r>
      <w:proofErr w:type="gramStart"/>
      <w:r w:rsidRPr="00074AA4">
        <w:rPr>
          <w:rFonts w:ascii="Liberation Serif" w:hAnsi="Liberation Serif"/>
          <w:sz w:val="28"/>
          <w:szCs w:val="28"/>
        </w:rPr>
        <w:t>.К</w:t>
      </w:r>
      <w:proofErr w:type="gramEnd"/>
      <w:r w:rsidRPr="00074AA4">
        <w:rPr>
          <w:rFonts w:ascii="Liberation Serif" w:hAnsi="Liberation Serif"/>
          <w:sz w:val="28"/>
          <w:szCs w:val="28"/>
        </w:rPr>
        <w:t>урьи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с преобразованием во врачебную амбулаторию.</w:t>
      </w:r>
    </w:p>
    <w:p w:rsidR="00074AA4" w:rsidRPr="00074AA4" w:rsidRDefault="00074AA4" w:rsidP="00074AA4">
      <w:pPr>
        <w:pStyle w:val="Default"/>
        <w:rPr>
          <w:rFonts w:ascii="Liberation Serif" w:hAnsi="Liberation Serif"/>
          <w:bCs/>
          <w:iCs/>
          <w:color w:val="auto"/>
          <w:sz w:val="28"/>
          <w:szCs w:val="28"/>
        </w:rPr>
      </w:pPr>
    </w:p>
    <w:p w:rsidR="00074AA4" w:rsidRPr="00074AA4" w:rsidRDefault="00074AA4" w:rsidP="00074AA4">
      <w:pPr>
        <w:pStyle w:val="Default"/>
        <w:jc w:val="center"/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</w:pPr>
    </w:p>
    <w:p w:rsidR="00074AA4" w:rsidRPr="00074AA4" w:rsidRDefault="00074AA4" w:rsidP="00074AA4">
      <w:pPr>
        <w:pStyle w:val="Default"/>
        <w:jc w:val="center"/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  <w:t xml:space="preserve">Направление 2: </w:t>
      </w:r>
    </w:p>
    <w:p w:rsidR="00074AA4" w:rsidRPr="00074AA4" w:rsidRDefault="00074AA4" w:rsidP="00074AA4">
      <w:pPr>
        <w:pStyle w:val="Default"/>
        <w:jc w:val="center"/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  <w:lastRenderedPageBreak/>
        <w:t>«Формирование условий для комфортного проживания в городском округе Сухой Лог»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i/>
          <w:iCs/>
          <w:sz w:val="28"/>
          <w:szCs w:val="28"/>
        </w:rPr>
      </w:pPr>
      <w:r w:rsidRPr="00074AA4">
        <w:rPr>
          <w:rFonts w:ascii="Liberation Serif" w:hAnsi="Liberation Serif"/>
          <w:i/>
          <w:iCs/>
          <w:color w:val="auto"/>
          <w:sz w:val="28"/>
          <w:szCs w:val="28"/>
        </w:rPr>
        <w:t xml:space="preserve">Задача: обеспечение благоприятных условий функционирования </w:t>
      </w:r>
      <w:r w:rsidRPr="00074AA4">
        <w:rPr>
          <w:rFonts w:ascii="Liberation Serif" w:hAnsi="Liberation Serif"/>
          <w:i/>
          <w:iCs/>
          <w:sz w:val="28"/>
          <w:szCs w:val="28"/>
        </w:rPr>
        <w:t>системы жизнеобеспечения городского округа, развитие жилищного строительства, организация доступных транспортных услуг, услуг связи.</w:t>
      </w:r>
    </w:p>
    <w:p w:rsidR="00074AA4" w:rsidRPr="00074AA4" w:rsidRDefault="00074AA4" w:rsidP="00074AA4">
      <w:pPr>
        <w:rPr>
          <w:rFonts w:ascii="Liberation Serif" w:hAnsi="Liberation Serif"/>
          <w:b/>
          <w:i/>
          <w:iCs/>
          <w:sz w:val="28"/>
          <w:szCs w:val="28"/>
        </w:rPr>
      </w:pPr>
    </w:p>
    <w:p w:rsidR="00074AA4" w:rsidRPr="00074AA4" w:rsidRDefault="00074AA4" w:rsidP="00074AA4">
      <w:pPr>
        <w:rPr>
          <w:rFonts w:ascii="Liberation Serif" w:hAnsi="Liberation Serif"/>
          <w:b/>
          <w:i/>
          <w:iCs/>
          <w:sz w:val="28"/>
          <w:szCs w:val="28"/>
        </w:rPr>
      </w:pPr>
      <w:r w:rsidRPr="00074AA4">
        <w:rPr>
          <w:rFonts w:ascii="Liberation Serif" w:hAnsi="Liberation Serif"/>
          <w:b/>
          <w:i/>
          <w:iCs/>
          <w:sz w:val="28"/>
          <w:szCs w:val="28"/>
        </w:rPr>
        <w:t>Капитальные вложения.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Самым масштабным мероприятием в 2018 году стало завершение работ по реконструкции водовода Камышлов - Сухой Лог. В настоящее время на участках не существует утечек. Качество подаваемой воды для жителей городского округа Сухой Лог улучшилось.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Работы по замене аварийного участка из асбестоцементных труб протяженностью 6,798 км завершены. Общая стоимость работ составила 61 миллион 832 тысячи рублей, в том числе из местного бюджета 6 миллионов 158 тысяч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2018 году была произведена модернизация заключительной части проекта уличного освещения города Сухой Лог, а также полностью села Курьи. Было установлено 624 энергосберегающих ламп </w:t>
      </w:r>
      <w:proofErr w:type="spellStart"/>
      <w:r w:rsidRPr="00074AA4">
        <w:rPr>
          <w:rFonts w:ascii="Liberation Serif" w:hAnsi="Liberation Serif"/>
          <w:sz w:val="28"/>
          <w:szCs w:val="28"/>
        </w:rPr>
        <w:t>ДНаТ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и 27 бесконтактных коммутаторов.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БК 100 — автономный интеллектуальный прибор, предназначенный для включения и выключения освещения по заданному графику или по командам с центрального диспетчерского пункта, а также для </w:t>
      </w:r>
      <w:proofErr w:type="gramStart"/>
      <w:r w:rsidRPr="00074AA4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состоянием аппаратуры и линий освещения.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На выполнение работ по модернизации уличного освещения с применением энергосберегающих технологий было израсходовано 20386,42 тыс. руб., в том числе средства местного бюджета 1604,956 тыс. руб.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рамках данного проекта установлено 57 бесконтактных коммутаторов БК 100.</w:t>
      </w:r>
    </w:p>
    <w:p w:rsidR="00074AA4" w:rsidRPr="00074AA4" w:rsidRDefault="00074AA4" w:rsidP="00074AA4">
      <w:pPr>
        <w:pStyle w:val="a7"/>
        <w:spacing w:beforeAutospacing="0" w:after="0" w:afterAutospacing="0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15 октября 2018 года завершен 1 этап работ по строительству объекта </w:t>
      </w:r>
      <w:bookmarkStart w:id="0" w:name="_Hlk47511661"/>
      <w:r w:rsidRPr="00074AA4">
        <w:rPr>
          <w:rFonts w:ascii="Liberation Serif" w:hAnsi="Liberation Serif"/>
          <w:sz w:val="28"/>
          <w:szCs w:val="28"/>
        </w:rPr>
        <w:t>«Комплексное благоустройство многофункционального парка в районе проезда Строителей города Сухой Лог</w:t>
      </w:r>
      <w:bookmarkEnd w:id="0"/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pStyle w:val="a7"/>
        <w:spacing w:beforeAutospacing="0" w:after="0" w:afterAutospacing="0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Цена контракта составила более 16 миллионов рублей, средства местного бюджета в них составили 2 процента.</w:t>
      </w:r>
    </w:p>
    <w:p w:rsidR="00074AA4" w:rsidRPr="00074AA4" w:rsidRDefault="00074AA4" w:rsidP="00074AA4">
      <w:pPr>
        <w:pStyle w:val="a7"/>
        <w:spacing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Произведено устройство 3 416 </w:t>
      </w:r>
      <w:proofErr w:type="spellStart"/>
      <w:r w:rsidRPr="00074AA4">
        <w:rPr>
          <w:rFonts w:ascii="Liberation Serif" w:hAnsi="Liberation Serif"/>
          <w:sz w:val="28"/>
          <w:szCs w:val="28"/>
        </w:rPr>
        <w:t>кв</w:t>
      </w:r>
      <w:proofErr w:type="gramStart"/>
      <w:r w:rsidRPr="00074AA4">
        <w:rPr>
          <w:rFonts w:ascii="Liberation Serif" w:hAnsi="Liberation Serif"/>
          <w:sz w:val="28"/>
          <w:szCs w:val="28"/>
        </w:rPr>
        <w:t>.м</w:t>
      </w:r>
      <w:proofErr w:type="spellEnd"/>
      <w:proofErr w:type="gramEnd"/>
      <w:r w:rsidRPr="00074AA4">
        <w:rPr>
          <w:rFonts w:ascii="Liberation Serif" w:hAnsi="Liberation Serif"/>
          <w:sz w:val="28"/>
          <w:szCs w:val="28"/>
        </w:rPr>
        <w:t xml:space="preserve"> асфальтового покрытия, уложено 4 604 кв. м тротуарной плитки, установлено 75 шт. фонарей, 31 шт. скамеек и урн. Торжественное открытие состоялось 03 ноября 2018 года.</w:t>
      </w:r>
    </w:p>
    <w:p w:rsidR="00074AA4" w:rsidRPr="00074AA4" w:rsidRDefault="00074AA4" w:rsidP="00074AA4">
      <w:pPr>
        <w:pStyle w:val="a7"/>
        <w:spacing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>Проведены инженерные изыскания и проектирование общеобразовательного учреждения - новой школы на 1200 мест.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>В соответствии с Генеральным планом городского округа Сухой Лог выполнены землеустроительные работы в отношении границ деревни Черемшанка.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lastRenderedPageBreak/>
        <w:t>Капитальные вложения в 2019 году спланированы по следующим направлениям: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населенных пунктах, где не </w:t>
      </w:r>
      <w:proofErr w:type="gramStart"/>
      <w:r w:rsidRPr="00074AA4">
        <w:rPr>
          <w:rFonts w:ascii="Liberation Serif" w:hAnsi="Liberation Serif"/>
          <w:sz w:val="28"/>
          <w:szCs w:val="28"/>
        </w:rPr>
        <w:t>реализована программа модернизации уличного освещения в 2019 году в рамках государственного частного партнерства в городском округе ведется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работа по заключению </w:t>
      </w:r>
      <w:proofErr w:type="spellStart"/>
      <w:r w:rsidRPr="00074AA4">
        <w:rPr>
          <w:rFonts w:ascii="Liberation Serif" w:hAnsi="Liberation Serif"/>
          <w:sz w:val="28"/>
          <w:szCs w:val="28"/>
        </w:rPr>
        <w:t>энергосервисного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контракта по </w:t>
      </w:r>
      <w:proofErr w:type="spellStart"/>
      <w:r w:rsidRPr="00074AA4">
        <w:rPr>
          <w:rFonts w:ascii="Liberation Serif" w:hAnsi="Liberation Serif"/>
          <w:sz w:val="28"/>
          <w:szCs w:val="28"/>
        </w:rPr>
        <w:t>энергоэффективной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модернизации систем уличного освещения в сельских населенных пунктах.</w:t>
      </w:r>
    </w:p>
    <w:p w:rsidR="00074AA4" w:rsidRPr="00074AA4" w:rsidRDefault="00074AA4" w:rsidP="00074AA4">
      <w:pPr>
        <w:pStyle w:val="a7"/>
        <w:spacing w:beforeAutospacing="0" w:after="0" w:afterAutospacing="0"/>
        <w:ind w:firstLine="851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074AA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настоящее время проводятся конкурсные процедуры по выполнению работ 2 этапа по строительству объекта «Комплексное благоустройство многофункционального парка в районе проезда Строителей города Сухой Лог»</w:t>
      </w:r>
      <w:bookmarkStart w:id="1" w:name="_GoBack1"/>
      <w:bookmarkEnd w:id="1"/>
      <w:r w:rsidRPr="00074AA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Не представилось возможным в 2018 году разработать проект очистных сооружений в </w:t>
      </w:r>
      <w:proofErr w:type="gramStart"/>
      <w:r w:rsidRPr="00074AA4">
        <w:rPr>
          <w:rFonts w:ascii="Liberation Serif" w:hAnsi="Liberation Serif"/>
          <w:sz w:val="28"/>
          <w:szCs w:val="28"/>
        </w:rPr>
        <w:t>с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. Знаменское на планируемую сумму 5 миллионов рублей, потому что действующим законодательством запрещено строительство очистных сооружений в населённых пунктах если сброс очищенных вод в реку будет происходить выше по течению, чем забор воды для водоснабжения. В связи с этим было разработано новое техническое задание для строительства канализационного коллектора от </w:t>
      </w:r>
      <w:proofErr w:type="gramStart"/>
      <w:r w:rsidRPr="00074AA4">
        <w:rPr>
          <w:rFonts w:ascii="Liberation Serif" w:hAnsi="Liberation Serif"/>
          <w:sz w:val="28"/>
          <w:szCs w:val="28"/>
        </w:rPr>
        <w:t>с</w:t>
      </w:r>
      <w:proofErr w:type="gramEnd"/>
      <w:r w:rsidRPr="00074AA4">
        <w:rPr>
          <w:rFonts w:ascii="Liberation Serif" w:hAnsi="Liberation Serif"/>
          <w:sz w:val="28"/>
          <w:szCs w:val="28"/>
        </w:rPr>
        <w:t>. Знаменское до г. Сухой Лог.</w:t>
      </w:r>
    </w:p>
    <w:p w:rsidR="00074AA4" w:rsidRPr="00074AA4" w:rsidRDefault="00074AA4" w:rsidP="00074AA4">
      <w:pPr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074AA4" w:rsidRPr="00074AA4" w:rsidRDefault="00074AA4" w:rsidP="00074AA4">
      <w:pPr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sz w:val="28"/>
          <w:szCs w:val="28"/>
        </w:rPr>
        <w:t>Газификация.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Cs/>
          <w:iCs/>
          <w:sz w:val="28"/>
          <w:szCs w:val="28"/>
        </w:rPr>
      </w:pPr>
      <w:r w:rsidRPr="00074AA4">
        <w:rPr>
          <w:rFonts w:ascii="Liberation Serif" w:hAnsi="Liberation Serif"/>
          <w:bCs/>
          <w:iCs/>
          <w:sz w:val="28"/>
          <w:szCs w:val="28"/>
        </w:rPr>
        <w:t>В 2018 году не удалось освоить в полном объеме денежные средства, запланированные на работы по газификации.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Cs/>
          <w:iCs/>
          <w:sz w:val="28"/>
          <w:szCs w:val="28"/>
        </w:rPr>
      </w:pPr>
      <w:r w:rsidRPr="00074AA4">
        <w:rPr>
          <w:rFonts w:ascii="Liberation Serif" w:hAnsi="Liberation Serif"/>
          <w:bCs/>
          <w:iCs/>
          <w:sz w:val="28"/>
          <w:szCs w:val="28"/>
        </w:rPr>
        <w:t xml:space="preserve">За год были проведены </w:t>
      </w:r>
      <w:proofErr w:type="spellStart"/>
      <w:r w:rsidRPr="00074AA4">
        <w:rPr>
          <w:rFonts w:ascii="Liberation Serif" w:hAnsi="Liberation Serif"/>
          <w:bCs/>
          <w:iCs/>
          <w:sz w:val="28"/>
          <w:szCs w:val="28"/>
        </w:rPr>
        <w:t>инвентаризационно</w:t>
      </w:r>
      <w:proofErr w:type="spellEnd"/>
      <w:r w:rsidRPr="00074AA4">
        <w:rPr>
          <w:rFonts w:ascii="Liberation Serif" w:hAnsi="Liberation Serif"/>
          <w:bCs/>
          <w:iCs/>
          <w:sz w:val="28"/>
          <w:szCs w:val="28"/>
        </w:rPr>
        <w:t xml:space="preserve">-технические и кадастровые работы по газопроводам с целью правоустанавливающих документов на существующие газопроводы, а так же работы по технологическому присоединению  многоквартирного дома, находящего по адресу: </w:t>
      </w:r>
      <w:proofErr w:type="spellStart"/>
      <w:r w:rsidRPr="00074AA4">
        <w:rPr>
          <w:rFonts w:ascii="Liberation Serif" w:hAnsi="Liberation Serif"/>
          <w:bCs/>
          <w:iCs/>
          <w:sz w:val="28"/>
          <w:szCs w:val="28"/>
        </w:rPr>
        <w:t>с</w:t>
      </w:r>
      <w:proofErr w:type="gramStart"/>
      <w:r w:rsidRPr="00074AA4">
        <w:rPr>
          <w:rFonts w:ascii="Liberation Serif" w:hAnsi="Liberation Serif"/>
          <w:bCs/>
          <w:iCs/>
          <w:sz w:val="28"/>
          <w:szCs w:val="28"/>
        </w:rPr>
        <w:t>.К</w:t>
      </w:r>
      <w:proofErr w:type="gramEnd"/>
      <w:r w:rsidRPr="00074AA4">
        <w:rPr>
          <w:rFonts w:ascii="Liberation Serif" w:hAnsi="Liberation Serif"/>
          <w:bCs/>
          <w:iCs/>
          <w:sz w:val="28"/>
          <w:szCs w:val="28"/>
        </w:rPr>
        <w:t>урьи</w:t>
      </w:r>
      <w:proofErr w:type="spellEnd"/>
      <w:r w:rsidRPr="00074AA4">
        <w:rPr>
          <w:rFonts w:ascii="Liberation Serif" w:hAnsi="Liberation Serif"/>
          <w:bCs/>
          <w:iCs/>
          <w:sz w:val="28"/>
          <w:szCs w:val="28"/>
        </w:rPr>
        <w:t xml:space="preserve">, </w:t>
      </w:r>
      <w:proofErr w:type="spellStart"/>
      <w:r w:rsidRPr="00074AA4">
        <w:rPr>
          <w:rFonts w:ascii="Liberation Serif" w:hAnsi="Liberation Serif"/>
          <w:bCs/>
          <w:iCs/>
          <w:sz w:val="28"/>
          <w:szCs w:val="28"/>
        </w:rPr>
        <w:t>ул.Батенева</w:t>
      </w:r>
      <w:proofErr w:type="spellEnd"/>
      <w:r w:rsidRPr="00074AA4">
        <w:rPr>
          <w:rFonts w:ascii="Liberation Serif" w:hAnsi="Liberation Serif"/>
          <w:bCs/>
          <w:iCs/>
          <w:sz w:val="28"/>
          <w:szCs w:val="28"/>
        </w:rPr>
        <w:t>, 30А к сети газораспределения. Работы выполнены с целью перехода данного дома на автономное отопление. Общая сумма затрат составила 243тыс</w:t>
      </w:r>
      <w:proofErr w:type="gramStart"/>
      <w:r w:rsidRPr="00074AA4">
        <w:rPr>
          <w:rFonts w:ascii="Liberation Serif" w:hAnsi="Liberation Serif"/>
          <w:bCs/>
          <w:iCs/>
          <w:sz w:val="28"/>
          <w:szCs w:val="28"/>
        </w:rPr>
        <w:t>.р</w:t>
      </w:r>
      <w:proofErr w:type="gramEnd"/>
      <w:r w:rsidRPr="00074AA4">
        <w:rPr>
          <w:rFonts w:ascii="Liberation Serif" w:hAnsi="Liberation Serif"/>
          <w:bCs/>
          <w:iCs/>
          <w:sz w:val="28"/>
          <w:szCs w:val="28"/>
        </w:rPr>
        <w:t xml:space="preserve">ублей. </w:t>
      </w:r>
    </w:p>
    <w:p w:rsidR="00074AA4" w:rsidRPr="00074AA4" w:rsidRDefault="00074AA4" w:rsidP="00074AA4">
      <w:pPr>
        <w:autoSpaceDE w:val="0"/>
        <w:autoSpaceDN w:val="0"/>
        <w:adjustRightInd w:val="0"/>
        <w:ind w:firstLine="851"/>
        <w:rPr>
          <w:rFonts w:ascii="Liberation Serif" w:hAnsi="Liberation Serif" w:cs="Liberation Serif"/>
          <w:color w:val="000000"/>
          <w:sz w:val="28"/>
          <w:szCs w:val="28"/>
        </w:rPr>
      </w:pPr>
      <w:r w:rsidRPr="00074AA4">
        <w:rPr>
          <w:rFonts w:ascii="Liberation Serif" w:hAnsi="Liberation Serif"/>
          <w:color w:val="000000"/>
          <w:spacing w:val="8"/>
          <w:sz w:val="28"/>
          <w:szCs w:val="28"/>
        </w:rPr>
        <w:t xml:space="preserve">На 2019 год запланировано окончание работ по  разработке проектно-сметной документации по объекту: «Газоснабжение жилых домов пос. </w:t>
      </w:r>
      <w:proofErr w:type="spellStart"/>
      <w:r w:rsidRPr="00074AA4">
        <w:rPr>
          <w:rFonts w:ascii="Liberation Serif" w:hAnsi="Liberation Serif"/>
          <w:color w:val="000000"/>
          <w:spacing w:val="8"/>
          <w:sz w:val="28"/>
          <w:szCs w:val="28"/>
        </w:rPr>
        <w:t>Риковский</w:t>
      </w:r>
      <w:proofErr w:type="spellEnd"/>
      <w:r w:rsidRPr="00074AA4">
        <w:rPr>
          <w:rFonts w:ascii="Liberation Serif" w:hAnsi="Liberation Serif"/>
          <w:color w:val="000000"/>
          <w:spacing w:val="8"/>
          <w:sz w:val="28"/>
          <w:szCs w:val="28"/>
        </w:rPr>
        <w:t xml:space="preserve"> в г. Сухой Лог»,   </w:t>
      </w:r>
      <w:r w:rsidRPr="00074AA4">
        <w:rPr>
          <w:rFonts w:ascii="Liberation Serif" w:hAnsi="Liberation Serif"/>
          <w:sz w:val="28"/>
          <w:szCs w:val="28"/>
        </w:rPr>
        <w:t xml:space="preserve"> </w:t>
      </w:r>
      <w:r w:rsidRPr="00074AA4">
        <w:rPr>
          <w:rFonts w:ascii="Liberation Serif" w:hAnsi="Liberation Serif"/>
          <w:color w:val="000000"/>
          <w:spacing w:val="8"/>
          <w:sz w:val="28"/>
          <w:szCs w:val="28"/>
        </w:rPr>
        <w:t xml:space="preserve">разработка проектно-сметной документации по объекту: «Газоснабжение жилых домов </w:t>
      </w:r>
      <w:proofErr w:type="gramStart"/>
      <w:r w:rsidRPr="00074AA4">
        <w:rPr>
          <w:rFonts w:ascii="Liberation Serif" w:hAnsi="Liberation Serif"/>
          <w:color w:val="000000"/>
          <w:spacing w:val="8"/>
          <w:sz w:val="28"/>
          <w:szCs w:val="28"/>
        </w:rPr>
        <w:t>в</w:t>
      </w:r>
      <w:proofErr w:type="gramEnd"/>
      <w:r w:rsidRPr="00074AA4">
        <w:rPr>
          <w:rFonts w:ascii="Liberation Serif" w:hAnsi="Liberation Serif"/>
          <w:color w:val="000000"/>
          <w:spacing w:val="8"/>
          <w:sz w:val="28"/>
          <w:szCs w:val="28"/>
        </w:rPr>
        <w:t xml:space="preserve"> </w:t>
      </w:r>
      <w:proofErr w:type="gramStart"/>
      <w:r w:rsidRPr="00074AA4">
        <w:rPr>
          <w:rFonts w:ascii="Liberation Serif" w:hAnsi="Liberation Serif"/>
          <w:color w:val="000000"/>
          <w:spacing w:val="8"/>
          <w:sz w:val="28"/>
          <w:szCs w:val="28"/>
        </w:rPr>
        <w:t>с</w:t>
      </w:r>
      <w:proofErr w:type="gramEnd"/>
      <w:r w:rsidRPr="00074AA4">
        <w:rPr>
          <w:rFonts w:ascii="Liberation Serif" w:hAnsi="Liberation Serif"/>
          <w:color w:val="000000"/>
          <w:spacing w:val="8"/>
          <w:sz w:val="28"/>
          <w:szCs w:val="28"/>
        </w:rPr>
        <w:t xml:space="preserve">. Курьи (левобережье), городской округ Сухой Лог, Свердловской области», </w:t>
      </w:r>
      <w:r w:rsidRPr="00074AA4">
        <w:rPr>
          <w:rFonts w:ascii="Liberation Serif" w:hAnsi="Liberation Serif" w:cs="Liberation Serif"/>
          <w:color w:val="000000"/>
          <w:sz w:val="28"/>
          <w:szCs w:val="28"/>
        </w:rPr>
        <w:t xml:space="preserve"> проведение </w:t>
      </w:r>
      <w:proofErr w:type="spellStart"/>
      <w:r w:rsidRPr="00074AA4">
        <w:rPr>
          <w:rFonts w:ascii="Liberation Serif" w:hAnsi="Liberation Serif" w:cs="Liberation Serif"/>
          <w:color w:val="000000"/>
          <w:sz w:val="28"/>
          <w:szCs w:val="28"/>
        </w:rPr>
        <w:t>инвентаризационно</w:t>
      </w:r>
      <w:proofErr w:type="spellEnd"/>
      <w:r w:rsidRPr="00074AA4">
        <w:rPr>
          <w:rFonts w:ascii="Liberation Serif" w:hAnsi="Liberation Serif" w:cs="Liberation Serif"/>
          <w:color w:val="000000"/>
          <w:sz w:val="28"/>
          <w:szCs w:val="28"/>
        </w:rPr>
        <w:t xml:space="preserve">-технических и кадастровых работ по газопроводам. Общая сумма денежных </w:t>
      </w:r>
      <w:proofErr w:type="gramStart"/>
      <w:r w:rsidRPr="00074AA4">
        <w:rPr>
          <w:rFonts w:ascii="Liberation Serif" w:hAnsi="Liberation Serif" w:cs="Liberation Serif"/>
          <w:color w:val="000000"/>
          <w:sz w:val="28"/>
          <w:szCs w:val="28"/>
        </w:rPr>
        <w:t>средств</w:t>
      </w:r>
      <w:proofErr w:type="gramEnd"/>
      <w:r w:rsidRPr="00074AA4">
        <w:rPr>
          <w:rFonts w:ascii="Liberation Serif" w:hAnsi="Liberation Serif" w:cs="Liberation Serif"/>
          <w:color w:val="000000"/>
          <w:sz w:val="28"/>
          <w:szCs w:val="28"/>
        </w:rPr>
        <w:t xml:space="preserve"> предусмотренная в бюджете городского округа на 2019 год составила более 5 миллионов рублей.</w:t>
      </w:r>
    </w:p>
    <w:p w:rsidR="00074AA4" w:rsidRPr="00074AA4" w:rsidRDefault="00074AA4" w:rsidP="00074AA4">
      <w:pPr>
        <w:autoSpaceDE w:val="0"/>
        <w:autoSpaceDN w:val="0"/>
        <w:adjustRightInd w:val="0"/>
        <w:ind w:firstLine="851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74AA4" w:rsidRPr="00074AA4" w:rsidRDefault="00074AA4" w:rsidP="00074AA4">
      <w:pPr>
        <w:rPr>
          <w:rFonts w:ascii="Liberation Serif" w:hAnsi="Liberation Serif"/>
          <w:b/>
          <w:i/>
          <w:iCs/>
          <w:sz w:val="28"/>
          <w:szCs w:val="28"/>
        </w:rPr>
      </w:pPr>
      <w:r w:rsidRPr="00074AA4">
        <w:rPr>
          <w:rFonts w:ascii="Liberation Serif" w:hAnsi="Liberation Serif"/>
          <w:b/>
          <w:i/>
          <w:iCs/>
          <w:sz w:val="28"/>
          <w:szCs w:val="28"/>
        </w:rPr>
        <w:t>Улучшение жилищных условий.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iCs/>
          <w:sz w:val="28"/>
          <w:szCs w:val="28"/>
        </w:rPr>
        <w:t xml:space="preserve">В течение года на территории городского округа введено 107 индивидуальных жилых домов, общей площадью 16604,2 </w:t>
      </w:r>
      <w:proofErr w:type="spellStart"/>
      <w:r w:rsidRPr="00074AA4">
        <w:rPr>
          <w:rFonts w:ascii="Liberation Serif" w:hAnsi="Liberation Serif"/>
          <w:iCs/>
          <w:sz w:val="28"/>
          <w:szCs w:val="28"/>
        </w:rPr>
        <w:t>кв.м</w:t>
      </w:r>
      <w:proofErr w:type="spellEnd"/>
      <w:r w:rsidRPr="00074AA4">
        <w:rPr>
          <w:rFonts w:ascii="Liberation Serif" w:hAnsi="Liberation Serif"/>
          <w:iCs/>
          <w:sz w:val="28"/>
          <w:szCs w:val="28"/>
        </w:rPr>
        <w:t xml:space="preserve">. Отделом архитектуры и градостроительства выдано 196 разрешений на строительство объектов жилого назначения и 25 нежилого. Разработано и выдано заявителям 325 градостроительных планов земельных участков. Обследовано </w:t>
      </w:r>
      <w:r w:rsidRPr="00074AA4">
        <w:rPr>
          <w:rFonts w:ascii="Liberation Serif" w:hAnsi="Liberation Serif"/>
          <w:iCs/>
          <w:sz w:val="28"/>
          <w:szCs w:val="28"/>
        </w:rPr>
        <w:lastRenderedPageBreak/>
        <w:t>59 земельных участков и строящихся домов с составлением актов обследования Согласовано 180 схем расположения земельных участков и 100 проектов на все виды строительства.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течение 2018 года Фондом капитального ремонта Свердловской области проведен капитальный ремонт многоквартирных домов на территории городского округа. Отремонтировано 20 </w:t>
      </w:r>
      <w:proofErr w:type="gramStart"/>
      <w:r w:rsidRPr="00074AA4">
        <w:rPr>
          <w:rFonts w:ascii="Liberation Serif" w:hAnsi="Liberation Serif"/>
          <w:sz w:val="28"/>
          <w:szCs w:val="28"/>
        </w:rPr>
        <w:t>многоквартирных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дома общей площадью 20146 </w:t>
      </w:r>
      <w:proofErr w:type="spellStart"/>
      <w:r w:rsidRPr="00074AA4">
        <w:rPr>
          <w:rFonts w:ascii="Liberation Serif" w:hAnsi="Liberation Serif"/>
          <w:sz w:val="28"/>
          <w:szCs w:val="28"/>
        </w:rPr>
        <w:t>кв.м</w:t>
      </w:r>
      <w:proofErr w:type="spellEnd"/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Произведены работы по сносу расселённых аварийных домов, расположенных по адресам: г. Сухой Лог</w:t>
      </w:r>
      <w:proofErr w:type="gramStart"/>
      <w:r w:rsidRPr="00074AA4">
        <w:rPr>
          <w:rFonts w:ascii="Liberation Serif" w:hAnsi="Liberation Serif"/>
          <w:sz w:val="28"/>
          <w:szCs w:val="28"/>
        </w:rPr>
        <w:t>.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074AA4">
        <w:rPr>
          <w:rFonts w:ascii="Liberation Serif" w:hAnsi="Liberation Serif"/>
          <w:sz w:val="28"/>
          <w:szCs w:val="28"/>
        </w:rPr>
        <w:t>у</w:t>
      </w:r>
      <w:proofErr w:type="gramEnd"/>
      <w:r w:rsidRPr="00074AA4">
        <w:rPr>
          <w:rFonts w:ascii="Liberation Serif" w:hAnsi="Liberation Serif"/>
          <w:sz w:val="28"/>
          <w:szCs w:val="28"/>
        </w:rPr>
        <w:t>л. Спортивная д.3, д.4. Стоимость работ по сносу этих домов составила 770 тысяч рублей.</w:t>
      </w:r>
    </w:p>
    <w:p w:rsidR="00074AA4" w:rsidRPr="00074AA4" w:rsidRDefault="00074AA4" w:rsidP="00074AA4">
      <w:pPr>
        <w:tabs>
          <w:tab w:val="left" w:pos="-540"/>
        </w:tabs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2018 году расселён аварийный дом по адресу: г. Сухой Лог, ул. </w:t>
      </w:r>
      <w:proofErr w:type="gramStart"/>
      <w:r w:rsidRPr="00074AA4">
        <w:rPr>
          <w:rFonts w:ascii="Liberation Serif" w:hAnsi="Liberation Serif"/>
          <w:sz w:val="28"/>
          <w:szCs w:val="28"/>
        </w:rPr>
        <w:t>Советская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, д. 167, </w:t>
      </w:r>
      <w:r w:rsidRPr="00074AA4">
        <w:rPr>
          <w:rFonts w:ascii="Liberation Serif" w:hAnsi="Liberation Serif"/>
          <w:bCs/>
          <w:sz w:val="28"/>
          <w:szCs w:val="28"/>
        </w:rPr>
        <w:t>признанный непригодным для проживания, в котором находилось 3 жилых помещения и проживало 4 человека.</w:t>
      </w:r>
      <w:r w:rsidRPr="00074AA4">
        <w:rPr>
          <w:rFonts w:ascii="Liberation Serif" w:hAnsi="Liberation Serif"/>
          <w:sz w:val="28"/>
          <w:szCs w:val="28"/>
        </w:rPr>
        <w:t xml:space="preserve"> На приобретение жилых помещений для переселения граждан из этого аварийного дома из средств местного бюджета затрачено</w:t>
      </w:r>
      <w:proofErr w:type="gramStart"/>
      <w:r w:rsidRPr="00074AA4">
        <w:rPr>
          <w:rFonts w:ascii="Liberation Serif" w:hAnsi="Liberation Serif"/>
          <w:sz w:val="28"/>
          <w:szCs w:val="28"/>
        </w:rPr>
        <w:t>2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миллиона 790 тысяч рублей. </w:t>
      </w:r>
      <w:r w:rsidRPr="00074AA4">
        <w:rPr>
          <w:rFonts w:ascii="Liberation Serif" w:hAnsi="Liberation Serif"/>
          <w:bCs/>
          <w:sz w:val="28"/>
          <w:szCs w:val="28"/>
        </w:rPr>
        <w:t>Со всеми гражданами заключены договоры социального найма на благоустроенные жилые помещения, приобретенные в муниципальную собственность на вторичном рынке жилья.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>В</w:t>
      </w:r>
      <w:r w:rsidRPr="00074AA4">
        <w:rPr>
          <w:rFonts w:ascii="Liberation Serif" w:hAnsi="Liberation Serif"/>
          <w:sz w:val="28"/>
          <w:szCs w:val="28"/>
        </w:rPr>
        <w:t xml:space="preserve"> рамках реализации подпрограммы «Обеспечение жильем молодых семей на территории городского округа Сухой Лог на 2015-2020 годы» 5 (пяти) молодым семьям на приобретение жилья предоставлены субсидии на общую сумму 5 миллионов рублей. Общая площадь приобретенного жилья составила 366,9 </w:t>
      </w:r>
      <w:proofErr w:type="spellStart"/>
      <w:r w:rsidRPr="00074AA4">
        <w:rPr>
          <w:rFonts w:ascii="Liberation Serif" w:hAnsi="Liberation Serif"/>
          <w:sz w:val="28"/>
          <w:szCs w:val="28"/>
        </w:rPr>
        <w:t>кв.м</w:t>
      </w:r>
      <w:proofErr w:type="spellEnd"/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рамках реализации программы «Устойчивое развитие сельских территорий до 2020 года» 6 семей, проживающих в сельской местности, смогли улучшить свои жилищные условия путем предоставления им социальных выплат на общую сумму более 5 миллионов рублей. Общая площадь приобретенного жилья составила 524 </w:t>
      </w:r>
      <w:proofErr w:type="spellStart"/>
      <w:r w:rsidRPr="00074AA4">
        <w:rPr>
          <w:rFonts w:ascii="Liberation Serif" w:hAnsi="Liberation Serif"/>
          <w:sz w:val="28"/>
          <w:szCs w:val="28"/>
        </w:rPr>
        <w:t>кв.м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Cs/>
          <w:sz w:val="28"/>
          <w:szCs w:val="28"/>
        </w:rPr>
      </w:pPr>
      <w:r w:rsidRPr="00074AA4">
        <w:rPr>
          <w:rFonts w:ascii="Liberation Serif" w:hAnsi="Liberation Serif"/>
          <w:bCs/>
          <w:sz w:val="28"/>
          <w:szCs w:val="28"/>
        </w:rPr>
        <w:t xml:space="preserve">В очереди ветеранов боевых действий и инвалидов, вставших на учет до 2005 года и имеющих право на льготное получение жилья, состоят 12 человек. В 2018 году ГКУ </w:t>
      </w:r>
      <w:proofErr w:type="gramStart"/>
      <w:r w:rsidRPr="00074AA4">
        <w:rPr>
          <w:rFonts w:ascii="Liberation Serif" w:hAnsi="Liberation Serif"/>
          <w:bCs/>
          <w:sz w:val="28"/>
          <w:szCs w:val="28"/>
        </w:rPr>
        <w:t>СО</w:t>
      </w:r>
      <w:proofErr w:type="gramEnd"/>
      <w:r w:rsidRPr="00074AA4">
        <w:rPr>
          <w:rFonts w:ascii="Liberation Serif" w:hAnsi="Liberation Serif"/>
          <w:bCs/>
          <w:sz w:val="28"/>
          <w:szCs w:val="28"/>
        </w:rPr>
        <w:t xml:space="preserve"> «Фонд жилищного строительства» средства для наших льготников не выделил, однако, один инвалид и один ветеран боевых действий обеспечены жильем из муниципального жилищного фонда.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очереди на получение жилья в качестве </w:t>
      </w:r>
      <w:proofErr w:type="gramStart"/>
      <w:r w:rsidRPr="00074AA4">
        <w:rPr>
          <w:rFonts w:ascii="Liberation Serif" w:hAnsi="Liberation Serif"/>
          <w:sz w:val="28"/>
          <w:szCs w:val="28"/>
        </w:rPr>
        <w:t>нуждающихся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в 2018 году стояло 772 семьи. Улучшили свои жилищные условия – 37 семей (4,8% от всех нуждающихся).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color w:val="000000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2019 году необходимо отремонтировать 12 многоквартирных домов; запланированы средства местного бюджета в размере 10486,50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 w:rsidRPr="00074AA4">
        <w:rPr>
          <w:rFonts w:ascii="Liberation Serif" w:hAnsi="Liberation Serif"/>
          <w:color w:val="000000"/>
          <w:sz w:val="28"/>
          <w:szCs w:val="28"/>
        </w:rPr>
        <w:t>тыс</w:t>
      </w:r>
      <w:proofErr w:type="gramStart"/>
      <w:r w:rsidRPr="00074AA4">
        <w:rPr>
          <w:rFonts w:ascii="Liberation Serif" w:hAnsi="Liberation Serif"/>
          <w:color w:val="000000"/>
          <w:sz w:val="28"/>
          <w:szCs w:val="28"/>
        </w:rPr>
        <w:t>.р</w:t>
      </w:r>
      <w:proofErr w:type="gramEnd"/>
      <w:r w:rsidRPr="00074AA4">
        <w:rPr>
          <w:rFonts w:ascii="Liberation Serif" w:hAnsi="Liberation Serif"/>
          <w:color w:val="000000"/>
          <w:sz w:val="28"/>
          <w:szCs w:val="28"/>
        </w:rPr>
        <w:t>уб</w:t>
      </w:r>
      <w:proofErr w:type="spellEnd"/>
      <w:r w:rsidRPr="00074AA4">
        <w:rPr>
          <w:rFonts w:ascii="Liberation Serif" w:hAnsi="Liberation Serif"/>
          <w:color w:val="000000"/>
          <w:sz w:val="28"/>
          <w:szCs w:val="28"/>
        </w:rPr>
        <w:t>. на со финансирование мероприятий по переселению граждан из аварийного и ветхого жилищного фонда, разработать программу обеспечения жильём работников бюджетной сферы.</w:t>
      </w:r>
    </w:p>
    <w:p w:rsidR="00074AA4" w:rsidRPr="00074AA4" w:rsidRDefault="00074AA4" w:rsidP="00074AA4">
      <w:pPr>
        <w:rPr>
          <w:rFonts w:ascii="Liberation Serif" w:hAnsi="Liberation Serif"/>
          <w:b/>
          <w:i/>
          <w:iCs/>
          <w:sz w:val="28"/>
          <w:szCs w:val="28"/>
        </w:rPr>
      </w:pPr>
    </w:p>
    <w:p w:rsidR="00074AA4" w:rsidRPr="00074AA4" w:rsidRDefault="00074AA4" w:rsidP="00074AA4">
      <w:pPr>
        <w:rPr>
          <w:rFonts w:ascii="Liberation Serif" w:hAnsi="Liberation Serif"/>
          <w:b/>
          <w:i/>
          <w:iCs/>
          <w:sz w:val="28"/>
          <w:szCs w:val="28"/>
        </w:rPr>
      </w:pPr>
      <w:r w:rsidRPr="00074AA4">
        <w:rPr>
          <w:rFonts w:ascii="Liberation Serif" w:hAnsi="Liberation Serif"/>
          <w:b/>
          <w:i/>
          <w:iCs/>
          <w:sz w:val="28"/>
          <w:szCs w:val="28"/>
        </w:rPr>
        <w:t>Содержание и ремонт дорог.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течение года производились следующие работы: очистка автомобильных дорог и тротуаров от снега, посыпка </w:t>
      </w:r>
      <w:proofErr w:type="spellStart"/>
      <w:r w:rsidRPr="00074AA4">
        <w:rPr>
          <w:rFonts w:ascii="Liberation Serif" w:hAnsi="Liberation Serif"/>
          <w:sz w:val="28"/>
          <w:szCs w:val="28"/>
        </w:rPr>
        <w:t>противогололедными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</w:t>
      </w:r>
      <w:r w:rsidRPr="00074AA4">
        <w:rPr>
          <w:rFonts w:ascii="Liberation Serif" w:hAnsi="Liberation Serif"/>
          <w:sz w:val="28"/>
          <w:szCs w:val="28"/>
        </w:rPr>
        <w:lastRenderedPageBreak/>
        <w:t>материалами, работы по ремонтному профилированию автомобильных дорог, ямочный ремонт и др.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Протяженность автомобильных дорог общего пользования местного значения по территории городского округа составляет 329,6 км. Содержанием данных дорог занимается обслуживающая организация МУП "</w:t>
      </w:r>
      <w:proofErr w:type="spellStart"/>
      <w:r w:rsidRPr="00074AA4">
        <w:rPr>
          <w:rFonts w:ascii="Liberation Serif" w:hAnsi="Liberation Serif"/>
          <w:sz w:val="28"/>
          <w:szCs w:val="28"/>
        </w:rPr>
        <w:t>Горкомхоз</w:t>
      </w:r>
      <w:proofErr w:type="spellEnd"/>
      <w:r w:rsidRPr="00074AA4">
        <w:rPr>
          <w:rFonts w:ascii="Liberation Serif" w:hAnsi="Liberation Serif"/>
          <w:sz w:val="28"/>
          <w:szCs w:val="28"/>
        </w:rPr>
        <w:t>" с привлечением на сельских территориях субподрядчиков. Общая сумма средств, направленных на содержание дорог составила 14 миллионов 360 тысяч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На мероприятия по ремонту автомобильных дорог общего пользования местного значения из средств местного бюджета оплачено 16 миллионов 903 тысячи рублей. Ремонт городских улиц выполнялся струйно-инъекционным методом и методом карт. Всего отремонтировано 1,9 км дорог.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Выполнены работы по ремонту автомобильных дорог и на территории сельских населенных пунктов в </w:t>
      </w:r>
      <w:proofErr w:type="spellStart"/>
      <w:r w:rsidRPr="00074AA4">
        <w:rPr>
          <w:rFonts w:ascii="Liberation Serif" w:hAnsi="Liberation Serif"/>
          <w:sz w:val="28"/>
          <w:szCs w:val="28"/>
        </w:rPr>
        <w:t>грунто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-щебёночном исполнении, в д. </w:t>
      </w:r>
      <w:proofErr w:type="spellStart"/>
      <w:r w:rsidRPr="00074AA4">
        <w:rPr>
          <w:rFonts w:ascii="Liberation Serif" w:hAnsi="Liberation Serif"/>
          <w:sz w:val="28"/>
          <w:szCs w:val="28"/>
        </w:rPr>
        <w:t>Глядены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, в </w:t>
      </w:r>
      <w:proofErr w:type="gramStart"/>
      <w:r w:rsidRPr="00074AA4">
        <w:rPr>
          <w:rFonts w:ascii="Liberation Serif" w:hAnsi="Liberation Serif"/>
          <w:sz w:val="28"/>
          <w:szCs w:val="28"/>
        </w:rPr>
        <w:t>с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. Знаменское и в с. </w:t>
      </w:r>
      <w:proofErr w:type="spellStart"/>
      <w:r w:rsidRPr="00074AA4">
        <w:rPr>
          <w:rFonts w:ascii="Liberation Serif" w:hAnsi="Liberation Serif"/>
          <w:sz w:val="28"/>
          <w:szCs w:val="28"/>
        </w:rPr>
        <w:t>Новопышминское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всего отремонтировано 1 км. Отремонтированы дороги и на кладбища в селе </w:t>
      </w:r>
      <w:proofErr w:type="gramStart"/>
      <w:r w:rsidRPr="00074AA4">
        <w:rPr>
          <w:rFonts w:ascii="Liberation Serif" w:hAnsi="Liberation Serif"/>
          <w:sz w:val="28"/>
          <w:szCs w:val="28"/>
        </w:rPr>
        <w:t>Светлое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и в деревне Казанка - 1,3 км.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proofErr w:type="gramStart"/>
      <w:r w:rsidRPr="00074AA4">
        <w:rPr>
          <w:rFonts w:ascii="Liberation Serif" w:hAnsi="Liberation Serif"/>
          <w:color w:val="000000"/>
          <w:sz w:val="28"/>
          <w:szCs w:val="28"/>
        </w:rPr>
        <w:t>С целью обеспечения безопасности дорожного движения с учетом</w:t>
      </w:r>
      <w:r w:rsidRPr="00074AA4">
        <w:rPr>
          <w:rFonts w:ascii="Liberation Serif" w:hAnsi="Liberation Serif"/>
          <w:sz w:val="28"/>
          <w:szCs w:val="28"/>
        </w:rPr>
        <w:t xml:space="preserve"> новых национальных стандартов по обустройству пешеходных переходов вблизи образовательных учреждений</w:t>
      </w:r>
      <w:r w:rsidRPr="00074AA4">
        <w:rPr>
          <w:rFonts w:ascii="Liberation Serif" w:hAnsi="Liberation Serif"/>
          <w:color w:val="000000"/>
          <w:sz w:val="28"/>
          <w:szCs w:val="28"/>
        </w:rPr>
        <w:t xml:space="preserve"> по городскому округу Сухой Лог в 2018 году продолжился ремонт и строительство тротуаров вблизи образовательных учреждений, устройство </w:t>
      </w:r>
      <w:proofErr w:type="spellStart"/>
      <w:r w:rsidRPr="00074AA4">
        <w:rPr>
          <w:rFonts w:ascii="Liberation Serif" w:hAnsi="Liberation Serif"/>
          <w:color w:val="000000"/>
          <w:sz w:val="28"/>
          <w:szCs w:val="28"/>
        </w:rPr>
        <w:t>велопешеходных</w:t>
      </w:r>
      <w:proofErr w:type="spellEnd"/>
      <w:r w:rsidRPr="00074AA4">
        <w:rPr>
          <w:rFonts w:ascii="Liberation Serif" w:hAnsi="Liberation Serif"/>
          <w:color w:val="000000"/>
          <w:sz w:val="28"/>
          <w:szCs w:val="28"/>
        </w:rPr>
        <w:t xml:space="preserve"> дорожек, нанесение горизонтальной дорожной разметки, оборудование недостающими дорожными знаками, искусственными неровностями, пешеходными ограждениями нерегулируемых пешеходных переходов.</w:t>
      </w:r>
      <w:proofErr w:type="gramEnd"/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ООО ДСК "</w:t>
      </w:r>
      <w:proofErr w:type="spellStart"/>
      <w:r w:rsidRPr="00074AA4">
        <w:rPr>
          <w:rFonts w:ascii="Liberation Serif" w:hAnsi="Liberation Serif"/>
          <w:sz w:val="28"/>
          <w:szCs w:val="28"/>
        </w:rPr>
        <w:t>Строймеханизация</w:t>
      </w:r>
      <w:proofErr w:type="spellEnd"/>
      <w:r w:rsidRPr="00074AA4">
        <w:rPr>
          <w:rFonts w:ascii="Liberation Serif" w:hAnsi="Liberation Serif"/>
          <w:sz w:val="28"/>
          <w:szCs w:val="28"/>
        </w:rPr>
        <w:t>" в 2018 году начала выполнение контракта, заключенного по результатам торгов на капитальный ремонт 2,4 км автомобильной дороги по ул. Ленина. В 2018 году был отремонтирован участок протяженностью 1,4 км на общую сумму 31 миллион 389 тысяч 700 рублей. В этом году предполагается завершить ремонт всей дороги с восстановлением обочин, устройством водоотведения, ремонтом и строительством тротуаров.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Доля протяженности автомобильных дорог общего пользования местного значения отвечающим нормативным требованиям в общей протяженности составила 25,6 %, превысив плановое значение на 1,3 %.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2019 году необходимо продолжить реализацию мероприятий, обеспечивающих доступность и безопасность транспортной инфраструктуры системы автомобильных дорог общего пользования местного значения, расположенных в границах городского округа Сухой Лог.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Не удалось в 2018 году провести капитальный ремонт путепровода над железнодорожными путями по ул. Белинского. Конкурсные процедуры в 2018 году проводились три раза, но при отсутствии заявок каждый раз конкурс объявлялся несостоявшимся. 23 апреля 2019 года заключен контракт </w:t>
      </w:r>
      <w:r w:rsidRPr="00074AA4">
        <w:rPr>
          <w:rFonts w:ascii="Liberation Serif" w:hAnsi="Liberation Serif"/>
          <w:sz w:val="28"/>
          <w:szCs w:val="28"/>
        </w:rPr>
        <w:lastRenderedPageBreak/>
        <w:t>на капитальный ремонт путепровода. Необходимо теперь осуществлять контроль исполнения контракта.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Завершить капитальный ремонт автомобильной дороги по ул. Ленина.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proofErr w:type="gramStart"/>
      <w:r w:rsidRPr="00074AA4">
        <w:rPr>
          <w:rFonts w:ascii="Liberation Serif" w:hAnsi="Liberation Serif"/>
          <w:sz w:val="28"/>
          <w:szCs w:val="28"/>
        </w:rPr>
        <w:t>Продолжить разработку проектно-сметной документации на капитальный ремонт ул. Юбилейная, где должны быть учтены такие виды работ как расширение проезжей части на перекрестке ул. Белинского - ул. Юбилейная, устройство водоотведения, строительство тротуара от ул. Вокзальная со стороны частного сектора до пешеходного перехода у магазина "Империал", ремонт существующих тротуаров, перенос остановочных пунктов в соответствии с правилами дорожного движения.</w:t>
      </w:r>
      <w:proofErr w:type="gramEnd"/>
    </w:p>
    <w:p w:rsidR="00074AA4" w:rsidRPr="00074AA4" w:rsidRDefault="00074AA4" w:rsidP="00074AA4">
      <w:pPr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074AA4" w:rsidRPr="00074AA4" w:rsidRDefault="00074AA4" w:rsidP="00074AA4">
      <w:pPr>
        <w:rPr>
          <w:rFonts w:ascii="Liberation Serif" w:hAnsi="Liberation Serif"/>
          <w:iCs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sz w:val="28"/>
          <w:szCs w:val="28"/>
        </w:rPr>
        <w:t>Коммунальная инфраструктура.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2018 году котельными городского округа Сухой Лог было отпущено населению 80,2 тыс. куб. м горячей воды и 216,5 тыс. Гкал тепловой энергии.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При подготовке к отопительному сезону 2018-2019 годы было выявлено 18 аварийных участков тепловой </w:t>
      </w:r>
      <w:proofErr w:type="gramStart"/>
      <w:r w:rsidRPr="00074AA4">
        <w:rPr>
          <w:rFonts w:ascii="Liberation Serif" w:hAnsi="Liberation Serif"/>
          <w:sz w:val="28"/>
          <w:szCs w:val="28"/>
        </w:rPr>
        <w:t>сети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три из </w:t>
      </w:r>
      <w:proofErr w:type="gramStart"/>
      <w:r w:rsidRPr="00074AA4">
        <w:rPr>
          <w:rFonts w:ascii="Liberation Serif" w:hAnsi="Liberation Serif"/>
          <w:sz w:val="28"/>
          <w:szCs w:val="28"/>
        </w:rPr>
        <w:t>которых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были на теплотрассе по улице Белинского диаметром 500 мм. Для успешного и безаварийного прохождения отопительного сезона было отремонтировано и заизолировано 1650 </w:t>
      </w:r>
      <w:proofErr w:type="spellStart"/>
      <w:r w:rsidRPr="00074AA4">
        <w:rPr>
          <w:rFonts w:ascii="Liberation Serif" w:hAnsi="Liberation Serif"/>
          <w:sz w:val="28"/>
          <w:szCs w:val="28"/>
        </w:rPr>
        <w:t>м.п</w:t>
      </w:r>
      <w:proofErr w:type="spellEnd"/>
      <w:r w:rsidRPr="00074AA4">
        <w:rPr>
          <w:rFonts w:ascii="Liberation Serif" w:hAnsi="Liberation Serif"/>
          <w:sz w:val="28"/>
          <w:szCs w:val="28"/>
        </w:rPr>
        <w:t>. трубы,  в том числе 170 м. п. трубы диаметром 500 мм по улице Белинского. На эти цели из бюджета городского округа Сухой Лог были выделены субсидии МУП «</w:t>
      </w:r>
      <w:proofErr w:type="spellStart"/>
      <w:r w:rsidRPr="00074AA4">
        <w:rPr>
          <w:rFonts w:ascii="Liberation Serif" w:hAnsi="Liberation Serif"/>
          <w:sz w:val="28"/>
          <w:szCs w:val="28"/>
        </w:rPr>
        <w:t>Жилкомсервис</w:t>
      </w:r>
      <w:proofErr w:type="spellEnd"/>
      <w:r w:rsidRPr="00074AA4">
        <w:rPr>
          <w:rFonts w:ascii="Liberation Serif" w:hAnsi="Liberation Serif"/>
          <w:sz w:val="28"/>
          <w:szCs w:val="28"/>
        </w:rPr>
        <w:t>-СЛ» в размере 326,00 тыс. рублей остальные средства в размере 6 303 тыс. рублей, собственные средства предприятия.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Теплоснабжение жилищного фонда и соцкультбыта обеспечивают 22 муниципальные котельные, из них 21 котельная работает на природном газе и 1 котельная, расположенная в населенном пункте Санаторий-</w:t>
      </w:r>
      <w:proofErr w:type="spellStart"/>
      <w:r w:rsidRPr="00074AA4">
        <w:rPr>
          <w:rFonts w:ascii="Liberation Serif" w:hAnsi="Liberation Serif"/>
          <w:sz w:val="28"/>
          <w:szCs w:val="28"/>
        </w:rPr>
        <w:t>Глядены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угольная.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Передача и распределение тепловой энергии для нужд отопления и ГВС потребителям осуществляется по трубопроводам, общей протяженностью 73,696 км в двухтрубном исполнении. Износ тепловых сетей составляет около 80%.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городском округе Сухой Лог с 2018 года проводится активная подготовка конкурсной документации по передаче объектов теплоснабжения в концессию. По состоянию на сегодняшний день идет обсуждение финансово-экономической модели системы теплоснабжения городского округа.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2017 году из федеральной собственности в казну городского округа были переданы объекты коммунального хозяйства с аварийным оборудованием. Для обеспечения населения качественной услугой теплоснабжение в 2018 году была осуществлена замена дымовой </w:t>
      </w:r>
      <w:proofErr w:type="gramStart"/>
      <w:r w:rsidRPr="00074AA4">
        <w:rPr>
          <w:rFonts w:ascii="Liberation Serif" w:hAnsi="Liberation Serif"/>
          <w:sz w:val="28"/>
          <w:szCs w:val="28"/>
        </w:rPr>
        <w:t>трубы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и ремонт котла в котельной № 27 села Знаменское. Общая сумма работ составила более 2 миллионов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Водоснабжение в городском округе Сухой Лог осуществляется из подземных и поверхностных источников. В целом водопроводные сети по городскому округу хорошо развиты, протяженность составляет 209,1 км.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lastRenderedPageBreak/>
        <w:t xml:space="preserve">Основными источниками водоснабжения города и сельских населённых пунктов являются месторождения подземных вод. Основные эксплуатируемые скважины, питающие водой город Сухой Лог, расположены в </w:t>
      </w:r>
      <w:proofErr w:type="spellStart"/>
      <w:r w:rsidRPr="00074AA4">
        <w:rPr>
          <w:rFonts w:ascii="Liberation Serif" w:hAnsi="Liberation Serif"/>
          <w:sz w:val="28"/>
          <w:szCs w:val="28"/>
        </w:rPr>
        <w:t>Камышловском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районе. Отпуск холодной воды в городском округе Сухой Лог в 2018 году составил 1924,5 тыс. куб. м.</w:t>
      </w:r>
    </w:p>
    <w:p w:rsidR="00074AA4" w:rsidRPr="00074AA4" w:rsidRDefault="00074AA4" w:rsidP="00074AA4">
      <w:pPr>
        <w:tabs>
          <w:tab w:val="left" w:pos="624"/>
        </w:tabs>
        <w:autoSpaceDE w:val="0"/>
        <w:autoSpaceDN w:val="0"/>
        <w:adjustRightInd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Для жителей, которые не </w:t>
      </w:r>
      <w:proofErr w:type="gramStart"/>
      <w:r w:rsidRPr="00074AA4">
        <w:rPr>
          <w:rFonts w:ascii="Liberation Serif" w:hAnsi="Liberation Serif"/>
          <w:sz w:val="28"/>
          <w:szCs w:val="28"/>
        </w:rPr>
        <w:t>имеют доступ к централизованному водоснабжению ежегодно обустраиваются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источники нецентрализованного водоснабжения. В 2018 году обустроен родник </w:t>
      </w:r>
      <w:proofErr w:type="gramStart"/>
      <w:r w:rsidRPr="00074AA4">
        <w:rPr>
          <w:rFonts w:ascii="Liberation Serif" w:hAnsi="Liberation Serif"/>
          <w:sz w:val="28"/>
          <w:szCs w:val="28"/>
        </w:rPr>
        <w:t>в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с. Курьи. Проведен мониторинг качества воды 20 нецентрализованных источников водоснабжения.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На территории района достаточно развита социальная, транспортная и инженерно-коммуникационная инфраструктура, энергетический потенциал.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2019 году усилия необходимо направить на проводимые мероприятия по реконструкции и модернизации объектов жизнедеятельности, которые позволят повысить надежность инженерных сетей, значительно снизить потери и предоставлять гражданам, предприятиям и учреждениям полноценные коммунальные услуги. Провести работы по реконструкции магистральных участков муниципальных тепловых сетей от котельной № 1 города Сухой Лог протяжённостью 2.438 км. Подготовка проекта системы водоотведения </w:t>
      </w:r>
      <w:proofErr w:type="gramStart"/>
      <w:r w:rsidRPr="00074AA4">
        <w:rPr>
          <w:rFonts w:ascii="Liberation Serif" w:hAnsi="Liberation Serif"/>
          <w:sz w:val="28"/>
          <w:szCs w:val="28"/>
        </w:rPr>
        <w:t>с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. Знаменское с учетом перспективной застройки, протяжённостью около 5 км. Заключить концессионное соглашение по реализации схемы теплоснабжения. Подготовить проект на модернизацию и ремонт канализационных сетей в селе </w:t>
      </w:r>
      <w:proofErr w:type="spellStart"/>
      <w:r w:rsidRPr="00074AA4">
        <w:rPr>
          <w:rFonts w:ascii="Liberation Serif" w:hAnsi="Liberation Serif"/>
          <w:sz w:val="28"/>
          <w:szCs w:val="28"/>
        </w:rPr>
        <w:t>Новопышминское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. </w:t>
      </w:r>
    </w:p>
    <w:p w:rsidR="00074AA4" w:rsidRPr="00074AA4" w:rsidRDefault="00074AA4" w:rsidP="00074AA4">
      <w:pPr>
        <w:rPr>
          <w:rFonts w:ascii="Liberation Serif" w:hAnsi="Liberation Serif"/>
          <w:b/>
          <w:i/>
          <w:sz w:val="28"/>
          <w:szCs w:val="28"/>
        </w:rPr>
      </w:pPr>
    </w:p>
    <w:p w:rsidR="00074AA4" w:rsidRPr="00074AA4" w:rsidRDefault="00074AA4" w:rsidP="00074AA4">
      <w:pPr>
        <w:rPr>
          <w:rFonts w:ascii="Liberation Serif" w:hAnsi="Liberation Serif"/>
          <w:b/>
          <w:i/>
          <w:sz w:val="28"/>
          <w:szCs w:val="28"/>
        </w:rPr>
      </w:pPr>
      <w:r w:rsidRPr="00074AA4">
        <w:rPr>
          <w:rFonts w:ascii="Liberation Serif" w:hAnsi="Liberation Serif"/>
          <w:b/>
          <w:i/>
          <w:sz w:val="28"/>
          <w:szCs w:val="28"/>
        </w:rPr>
        <w:t>Пассажирские перевозки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городском округе Сухой Лог действует единая маршрутная сеть городского пассажирского транспорта, связывающая город с сельскими населенными пунктами</w:t>
      </w:r>
      <w:proofErr w:type="gramStart"/>
      <w:r w:rsidRPr="00074AA4">
        <w:rPr>
          <w:rFonts w:ascii="Liberation Serif" w:hAnsi="Liberation Serif"/>
          <w:sz w:val="28"/>
          <w:szCs w:val="28"/>
        </w:rPr>
        <w:t>.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074AA4">
        <w:rPr>
          <w:rFonts w:ascii="Liberation Serif" w:hAnsi="Liberation Serif"/>
          <w:sz w:val="28"/>
          <w:szCs w:val="28"/>
        </w:rPr>
        <w:t>п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еревозки пассажиров по муниципальным маршрутам осуществляют предприниматели: Рыбалов Марат Владимирович и </w:t>
      </w:r>
      <w:proofErr w:type="spellStart"/>
      <w:r w:rsidRPr="00074AA4">
        <w:rPr>
          <w:rFonts w:ascii="Liberation Serif" w:hAnsi="Liberation Serif"/>
          <w:sz w:val="28"/>
          <w:szCs w:val="28"/>
        </w:rPr>
        <w:t>Бикташев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Юрий </w:t>
      </w:r>
      <w:proofErr w:type="spellStart"/>
      <w:r w:rsidRPr="00074AA4">
        <w:rPr>
          <w:rFonts w:ascii="Liberation Serif" w:hAnsi="Liberation Serif"/>
          <w:sz w:val="28"/>
          <w:szCs w:val="28"/>
        </w:rPr>
        <w:t>Амрикович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Данные предприниматели обслуживают 18 автобусных маршрутов протяженностью 340 км и имеют на выходе 22 единицы подвижного состава. Пассажирские перевозки в городском округе Сухой Лог, как социально значимый вид деятельности, находится под постоянным контролем и занимает особое место в повседневной деятельности Администрации городского округа Сухой Лог.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С 2019 года на территории городского округа действуют предельные тарифы на перевозку пассажиров автомобильным транспортом, утвержденные Региональной энергетической комиссией Свердловской области: в городском сообщении в размере 20 рублей за поездку и в пригородном сообщении в размере 2 рубля 26 копеек за километр.</w:t>
      </w:r>
    </w:p>
    <w:p w:rsidR="00074AA4" w:rsidRPr="00074AA4" w:rsidRDefault="00074AA4" w:rsidP="00074AA4">
      <w:pPr>
        <w:rPr>
          <w:rFonts w:ascii="Liberation Serif" w:hAnsi="Liberation Serif"/>
          <w:b/>
          <w:i/>
          <w:sz w:val="28"/>
          <w:szCs w:val="28"/>
        </w:rPr>
      </w:pPr>
      <w:r w:rsidRPr="00074AA4">
        <w:rPr>
          <w:rFonts w:ascii="Liberation Serif" w:hAnsi="Liberation Serif"/>
          <w:b/>
          <w:i/>
          <w:sz w:val="28"/>
          <w:szCs w:val="28"/>
        </w:rPr>
        <w:t>Экология.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bCs/>
          <w:sz w:val="28"/>
          <w:szCs w:val="28"/>
        </w:rPr>
        <w:t xml:space="preserve">С </w:t>
      </w:r>
      <w:proofErr w:type="gramStart"/>
      <w:r w:rsidRPr="00074AA4">
        <w:rPr>
          <w:rFonts w:ascii="Liberation Serif" w:hAnsi="Liberation Serif"/>
          <w:bCs/>
          <w:sz w:val="28"/>
          <w:szCs w:val="28"/>
        </w:rPr>
        <w:t>целю</w:t>
      </w:r>
      <w:proofErr w:type="gramEnd"/>
      <w:r w:rsidRPr="00074AA4">
        <w:rPr>
          <w:rFonts w:ascii="Liberation Serif" w:hAnsi="Liberation Serif"/>
          <w:bCs/>
          <w:sz w:val="28"/>
          <w:szCs w:val="28"/>
        </w:rPr>
        <w:t xml:space="preserve"> улучшения качества атмосферного воздуха предприятия городского округа продолжают внедрять современное </w:t>
      </w:r>
      <w:proofErr w:type="spellStart"/>
      <w:r w:rsidRPr="00074AA4">
        <w:rPr>
          <w:rFonts w:ascii="Liberation Serif" w:hAnsi="Liberation Serif"/>
          <w:bCs/>
          <w:sz w:val="28"/>
          <w:szCs w:val="28"/>
        </w:rPr>
        <w:t>пылегазоочистное</w:t>
      </w:r>
      <w:proofErr w:type="spellEnd"/>
      <w:r w:rsidRPr="00074AA4">
        <w:rPr>
          <w:rFonts w:ascii="Liberation Serif" w:hAnsi="Liberation Serif"/>
          <w:bCs/>
          <w:sz w:val="28"/>
          <w:szCs w:val="28"/>
        </w:rPr>
        <w:t xml:space="preserve"> </w:t>
      </w:r>
      <w:r w:rsidRPr="00074AA4">
        <w:rPr>
          <w:rFonts w:ascii="Liberation Serif" w:hAnsi="Liberation Serif"/>
          <w:bCs/>
          <w:sz w:val="28"/>
          <w:szCs w:val="28"/>
        </w:rPr>
        <w:lastRenderedPageBreak/>
        <w:t>оборудование. На 6 линии основного технологического оборудования ООО «ФОРЭС» установлен современный рукавный фильтр с высокой степенью очистки (98%). На основном источнике выбросов ОАО «</w:t>
      </w:r>
      <w:proofErr w:type="spellStart"/>
      <w:r w:rsidRPr="00074AA4">
        <w:rPr>
          <w:rFonts w:ascii="Liberation Serif" w:hAnsi="Liberation Serif"/>
          <w:bCs/>
          <w:sz w:val="28"/>
          <w:szCs w:val="28"/>
        </w:rPr>
        <w:t>Сухоложскцемент</w:t>
      </w:r>
      <w:proofErr w:type="spellEnd"/>
      <w:r w:rsidRPr="00074AA4">
        <w:rPr>
          <w:rFonts w:ascii="Liberation Serif" w:hAnsi="Liberation Serif"/>
          <w:bCs/>
          <w:sz w:val="28"/>
          <w:szCs w:val="28"/>
        </w:rPr>
        <w:t xml:space="preserve">» установлен рукавный фильтр, соответствующий европейским стандартам по степени очистки, что позволило снизить в 30 раз объем выбросов. Благодаря внедрению </w:t>
      </w:r>
      <w:proofErr w:type="spellStart"/>
      <w:r w:rsidRPr="00074AA4">
        <w:rPr>
          <w:rFonts w:ascii="Liberation Serif" w:hAnsi="Liberation Serif"/>
          <w:bCs/>
          <w:sz w:val="28"/>
          <w:szCs w:val="28"/>
        </w:rPr>
        <w:t>пылегазоочистного</w:t>
      </w:r>
      <w:proofErr w:type="spellEnd"/>
      <w:r w:rsidRPr="00074AA4">
        <w:rPr>
          <w:rFonts w:ascii="Liberation Serif" w:hAnsi="Liberation Serif"/>
          <w:bCs/>
          <w:sz w:val="28"/>
          <w:szCs w:val="28"/>
        </w:rPr>
        <w:t xml:space="preserve"> оборудования н</w:t>
      </w:r>
      <w:proofErr w:type="gramStart"/>
      <w:r w:rsidRPr="00074AA4">
        <w:rPr>
          <w:rFonts w:ascii="Liberation Serif" w:hAnsi="Liberation Serif"/>
          <w:bCs/>
          <w:sz w:val="28"/>
          <w:szCs w:val="28"/>
        </w:rPr>
        <w:t>а ООО</w:t>
      </w:r>
      <w:proofErr w:type="gramEnd"/>
      <w:r w:rsidRPr="00074AA4">
        <w:rPr>
          <w:rFonts w:ascii="Liberation Serif" w:hAnsi="Liberation Serif"/>
          <w:bCs/>
          <w:sz w:val="28"/>
          <w:szCs w:val="28"/>
        </w:rPr>
        <w:t xml:space="preserve"> «</w:t>
      </w:r>
      <w:proofErr w:type="spellStart"/>
      <w:r w:rsidRPr="00074AA4">
        <w:rPr>
          <w:rFonts w:ascii="Liberation Serif" w:hAnsi="Liberation Serif"/>
          <w:bCs/>
          <w:sz w:val="28"/>
          <w:szCs w:val="28"/>
        </w:rPr>
        <w:t>Староцементный</w:t>
      </w:r>
      <w:proofErr w:type="spellEnd"/>
      <w:r w:rsidRPr="00074AA4">
        <w:rPr>
          <w:rFonts w:ascii="Liberation Serif" w:hAnsi="Liberation Serif"/>
          <w:bCs/>
          <w:sz w:val="28"/>
          <w:szCs w:val="28"/>
        </w:rPr>
        <w:t xml:space="preserve"> завод» на сумму более 39 млн. руб. снизились выбросы загрязняющих веществ на 89,75 т. в год.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рамках реализации национального проекта «Экология» на территории городского округа проведена инвентаризация мест (площадок) накопления ТКО и разработан план мероприятий по их обновлению и оборудованию. С целью обеспечения своевременного вывоза ТКО МУП «</w:t>
      </w:r>
      <w:proofErr w:type="spellStart"/>
      <w:r w:rsidRPr="00074AA4">
        <w:rPr>
          <w:rFonts w:ascii="Liberation Serif" w:hAnsi="Liberation Serif"/>
          <w:sz w:val="28"/>
          <w:szCs w:val="28"/>
        </w:rPr>
        <w:t>Горкомхоз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» </w:t>
      </w:r>
      <w:proofErr w:type="gramStart"/>
      <w:r w:rsidRPr="00074AA4">
        <w:rPr>
          <w:rFonts w:ascii="Liberation Serif" w:hAnsi="Liberation Serif"/>
          <w:sz w:val="28"/>
          <w:szCs w:val="28"/>
        </w:rPr>
        <w:t>приобретена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1 ед. спецтехники, 1 машину передал в безвозмездное пользование городскому округу ОАО «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Сухоложскцемент</w:t>
      </w:r>
      <w:proofErr w:type="spellEnd"/>
      <w:r w:rsidRPr="00074AA4">
        <w:rPr>
          <w:rFonts w:ascii="Liberation Serif" w:hAnsi="Liberation Serif"/>
          <w:sz w:val="28"/>
          <w:szCs w:val="28"/>
        </w:rPr>
        <w:t>». Актуализирован и размещен на официальном сайте городского округа график вывоза ТКО в сельских населенных пунктах.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  <w:lang w:eastAsia="ar-SA"/>
        </w:rPr>
      </w:pPr>
      <w:r w:rsidRPr="00074AA4">
        <w:rPr>
          <w:rFonts w:ascii="Liberation Serif" w:hAnsi="Liberation Serif"/>
          <w:color w:val="000000"/>
          <w:sz w:val="28"/>
          <w:szCs w:val="28"/>
        </w:rPr>
        <w:t xml:space="preserve">По данным технического отчета об образовании, использовании, обезвреживании, размещении отходов - </w:t>
      </w:r>
      <w:r w:rsidRPr="00074AA4">
        <w:rPr>
          <w:rFonts w:ascii="Liberation Serif" w:hAnsi="Liberation Serif"/>
          <w:sz w:val="28"/>
          <w:szCs w:val="28"/>
        </w:rPr>
        <w:t>объем отходов за 2018 год составил более 24 тыс. тонн.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Cs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2018 году на территории городского округа ликвидировано 4 несанкционированные свалки твердых коммунальных отходов на сумму более 900 </w:t>
      </w:r>
      <w:proofErr w:type="spellStart"/>
      <w:r w:rsidRPr="00074AA4">
        <w:rPr>
          <w:rFonts w:ascii="Liberation Serif" w:hAnsi="Liberation Serif"/>
          <w:sz w:val="28"/>
          <w:szCs w:val="28"/>
        </w:rPr>
        <w:t>тыс</w:t>
      </w:r>
      <w:proofErr w:type="gramStart"/>
      <w:r w:rsidRPr="00074AA4">
        <w:rPr>
          <w:rFonts w:ascii="Liberation Serif" w:hAnsi="Liberation Serif"/>
          <w:sz w:val="28"/>
          <w:szCs w:val="28"/>
        </w:rPr>
        <w:t>.р</w:t>
      </w:r>
      <w:proofErr w:type="gramEnd"/>
      <w:r w:rsidRPr="00074AA4">
        <w:rPr>
          <w:rFonts w:ascii="Liberation Serif" w:hAnsi="Liberation Serif"/>
          <w:sz w:val="28"/>
          <w:szCs w:val="28"/>
        </w:rPr>
        <w:t>уб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. и составлен план по ликвидации свалок в 2019 году. Проведены экологические акции «Зелена весна», «Зеленая Россия», «Чистый берег», всего убрано более 30 т. мусора. В рамках санитарной очистки территории вывезено 645 т. мусора, около 6 тыс. человек приняло </w:t>
      </w:r>
      <w:proofErr w:type="spellStart"/>
      <w:r w:rsidRPr="00074AA4">
        <w:rPr>
          <w:rFonts w:ascii="Liberation Serif" w:hAnsi="Liberation Serif"/>
          <w:sz w:val="28"/>
          <w:szCs w:val="28"/>
        </w:rPr>
        <w:t>участие</w:t>
      </w:r>
      <w:r w:rsidRPr="00074AA4">
        <w:rPr>
          <w:rFonts w:ascii="Liberation Serif" w:hAnsi="Liberation Serif"/>
          <w:bCs/>
          <w:sz w:val="28"/>
          <w:szCs w:val="28"/>
        </w:rPr>
        <w:t>в</w:t>
      </w:r>
      <w:proofErr w:type="spellEnd"/>
      <w:r w:rsidRPr="00074AA4">
        <w:rPr>
          <w:rFonts w:ascii="Liberation Serif" w:hAnsi="Liberation Serif"/>
          <w:bCs/>
          <w:sz w:val="28"/>
          <w:szCs w:val="28"/>
        </w:rPr>
        <w:t> мероприятиях по очистке территорий.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Cs/>
          <w:sz w:val="28"/>
          <w:szCs w:val="28"/>
        </w:rPr>
      </w:pPr>
      <w:r w:rsidRPr="00074AA4">
        <w:rPr>
          <w:rFonts w:ascii="Liberation Serif" w:hAnsi="Liberation Serif"/>
          <w:bCs/>
          <w:sz w:val="28"/>
          <w:szCs w:val="28"/>
        </w:rPr>
        <w:t>В 2019 году усилия необходимо направить на организацию сбора и вывоза ТКО со всех населенных пунктов городского округа Сухой Лог; ремонт и оборудование новыми контейнерами контейнерных площадок; организовать работу по отлову и содержанию безнадзорных животных; оснастить полигон мусоросортировочной установкой.</w:t>
      </w:r>
    </w:p>
    <w:p w:rsidR="00074AA4" w:rsidRPr="00074AA4" w:rsidRDefault="00074AA4" w:rsidP="00074AA4">
      <w:pPr>
        <w:pStyle w:val="Default"/>
        <w:jc w:val="center"/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</w:pPr>
    </w:p>
    <w:p w:rsidR="00074AA4" w:rsidRPr="00074AA4" w:rsidRDefault="00074AA4" w:rsidP="00074AA4">
      <w:pPr>
        <w:pStyle w:val="Default"/>
        <w:jc w:val="center"/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  <w:t xml:space="preserve">Направление 3: </w:t>
      </w:r>
    </w:p>
    <w:p w:rsidR="00074AA4" w:rsidRPr="00074AA4" w:rsidRDefault="00074AA4" w:rsidP="00074AA4">
      <w:pPr>
        <w:pStyle w:val="Default"/>
        <w:jc w:val="center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  <w:t>«Обеспечение безопасности населения городского округа Сухой Лог»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i/>
          <w:iCs/>
          <w:sz w:val="28"/>
          <w:szCs w:val="28"/>
        </w:rPr>
      </w:pPr>
      <w:r w:rsidRPr="00074AA4">
        <w:rPr>
          <w:rFonts w:ascii="Liberation Serif" w:hAnsi="Liberation Serif"/>
          <w:i/>
          <w:iCs/>
          <w:sz w:val="28"/>
          <w:szCs w:val="28"/>
        </w:rPr>
        <w:t>Задача: «Обеспечение безопасности населения района от чрезвычайных ситуаций и экологической опасности, защита прав и интересов граждан»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Вопросам предупреждения и ликвидации последствий чрезвычайных ситуаций, защите прав граждан на территории района уделяется самое пристальное внимание.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На выполнение мероприятий муниципальной программы</w:t>
      </w:r>
      <w:r w:rsidRPr="00074AA4">
        <w:rPr>
          <w:rFonts w:ascii="Liberation Serif" w:hAnsi="Liberation Serif"/>
          <w:b/>
          <w:sz w:val="28"/>
          <w:szCs w:val="28"/>
        </w:rPr>
        <w:t xml:space="preserve"> «</w:t>
      </w:r>
      <w:r w:rsidRPr="00074AA4">
        <w:rPr>
          <w:rFonts w:ascii="Liberation Serif" w:hAnsi="Liberation Serif"/>
          <w:bCs/>
          <w:sz w:val="28"/>
          <w:szCs w:val="28"/>
        </w:rPr>
        <w:t>Обеспечение безопасности жизнедеятельности населения городского округа Сухой Лог до 2021 года»</w:t>
      </w:r>
      <w:r w:rsidRPr="00074AA4">
        <w:rPr>
          <w:rFonts w:ascii="Liberation Serif" w:hAnsi="Liberation Serif"/>
          <w:sz w:val="28"/>
          <w:szCs w:val="28"/>
        </w:rPr>
        <w:t xml:space="preserve"> за 2018 год освоено 10520 </w:t>
      </w:r>
      <w:proofErr w:type="spellStart"/>
      <w:r w:rsidRPr="00074AA4">
        <w:rPr>
          <w:rFonts w:ascii="Liberation Serif" w:hAnsi="Liberation Serif"/>
          <w:sz w:val="28"/>
          <w:szCs w:val="28"/>
        </w:rPr>
        <w:t>тыс</w:t>
      </w:r>
      <w:proofErr w:type="gramStart"/>
      <w:r w:rsidRPr="00074AA4">
        <w:rPr>
          <w:rFonts w:ascii="Liberation Serif" w:hAnsi="Liberation Serif"/>
          <w:sz w:val="28"/>
          <w:szCs w:val="28"/>
        </w:rPr>
        <w:t>.р</w:t>
      </w:r>
      <w:proofErr w:type="gramEnd"/>
      <w:r w:rsidRPr="00074AA4">
        <w:rPr>
          <w:rFonts w:ascii="Liberation Serif" w:hAnsi="Liberation Serif"/>
          <w:sz w:val="28"/>
          <w:szCs w:val="28"/>
        </w:rPr>
        <w:t>уб</w:t>
      </w:r>
      <w:proofErr w:type="spellEnd"/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ind w:firstLine="851"/>
        <w:rPr>
          <w:rFonts w:ascii="Liberation Serif" w:eastAsia="Calibri" w:hAnsi="Liberation Serif"/>
          <w:sz w:val="28"/>
          <w:szCs w:val="28"/>
        </w:rPr>
      </w:pPr>
      <w:r w:rsidRPr="00074AA4">
        <w:rPr>
          <w:rFonts w:ascii="Liberation Serif" w:hAnsi="Liberation Serif"/>
          <w:bCs/>
          <w:sz w:val="28"/>
          <w:szCs w:val="28"/>
        </w:rPr>
        <w:t xml:space="preserve">За </w:t>
      </w:r>
      <w:r w:rsidRPr="00074AA4">
        <w:rPr>
          <w:rFonts w:ascii="Liberation Serif" w:eastAsia="Calibri" w:hAnsi="Liberation Serif"/>
          <w:sz w:val="28"/>
          <w:szCs w:val="28"/>
        </w:rPr>
        <w:t xml:space="preserve">2018 год зарегистрировано 25 пожаров и 4 лесных пожара, при пожарах </w:t>
      </w:r>
      <w:proofErr w:type="gramStart"/>
      <w:r w:rsidRPr="00074AA4">
        <w:rPr>
          <w:rFonts w:ascii="Liberation Serif" w:eastAsia="Calibri" w:hAnsi="Liberation Serif"/>
          <w:sz w:val="28"/>
          <w:szCs w:val="28"/>
        </w:rPr>
        <w:t>погибло 3 человека и 1 человек получил</w:t>
      </w:r>
      <w:proofErr w:type="gramEnd"/>
      <w:r w:rsidRPr="00074AA4">
        <w:rPr>
          <w:rFonts w:ascii="Liberation Serif" w:eastAsia="Calibri" w:hAnsi="Liberation Serif"/>
          <w:sz w:val="28"/>
          <w:szCs w:val="28"/>
        </w:rPr>
        <w:t xml:space="preserve"> травмы.</w:t>
      </w:r>
    </w:p>
    <w:p w:rsidR="00074AA4" w:rsidRPr="00074AA4" w:rsidRDefault="00074AA4" w:rsidP="00074AA4">
      <w:pPr>
        <w:pStyle w:val="ConsPlusCell"/>
        <w:ind w:firstLine="851"/>
        <w:jc w:val="both"/>
        <w:rPr>
          <w:rFonts w:ascii="Liberation Serif" w:hAnsi="Liberation Serif"/>
        </w:rPr>
      </w:pPr>
      <w:r w:rsidRPr="00074AA4">
        <w:rPr>
          <w:rFonts w:ascii="Liberation Serif" w:hAnsi="Liberation Serif"/>
        </w:rPr>
        <w:lastRenderedPageBreak/>
        <w:t xml:space="preserve">Выполнены мероприятия по оборудованию минерализованных полос протяженностью 86 км вокруг населенных пунктов, установлены 2(два) горизонтальных резервуара для хранения воды, в целях пожаротушения </w:t>
      </w:r>
      <w:proofErr w:type="gramStart"/>
      <w:r w:rsidRPr="00074AA4">
        <w:rPr>
          <w:rFonts w:ascii="Liberation Serif" w:hAnsi="Liberation Serif"/>
        </w:rPr>
        <w:t>в</w:t>
      </w:r>
      <w:proofErr w:type="gramEnd"/>
      <w:r w:rsidRPr="00074AA4">
        <w:rPr>
          <w:rFonts w:ascii="Liberation Serif" w:hAnsi="Liberation Serif"/>
        </w:rPr>
        <w:t xml:space="preserve"> с. </w:t>
      </w:r>
      <w:proofErr w:type="spellStart"/>
      <w:r w:rsidRPr="00074AA4">
        <w:rPr>
          <w:rFonts w:ascii="Liberation Serif" w:hAnsi="Liberation Serif"/>
        </w:rPr>
        <w:t>Таушканское</w:t>
      </w:r>
      <w:proofErr w:type="spellEnd"/>
      <w:r w:rsidRPr="00074AA4">
        <w:rPr>
          <w:rFonts w:ascii="Liberation Serif" w:hAnsi="Liberation Serif"/>
        </w:rPr>
        <w:t xml:space="preserve"> и с. Талица. </w:t>
      </w:r>
    </w:p>
    <w:p w:rsidR="00074AA4" w:rsidRPr="00074AA4" w:rsidRDefault="00074AA4" w:rsidP="00074AA4">
      <w:pPr>
        <w:pStyle w:val="ConsPlusCell"/>
        <w:ind w:firstLine="851"/>
        <w:jc w:val="both"/>
        <w:rPr>
          <w:rFonts w:ascii="Liberation Serif" w:hAnsi="Liberation Serif"/>
        </w:rPr>
      </w:pPr>
      <w:r w:rsidRPr="00074AA4">
        <w:rPr>
          <w:rFonts w:ascii="Liberation Serif" w:hAnsi="Liberation Serif"/>
        </w:rPr>
        <w:t>Площадки пожарных пирсов в п. Алтынай оборудовали упорным отбойником, обеспечив беспрепятственный подъезд к пожарному пирсу.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Cs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На территории городского округа функционирует 7 добровольных пожарных дружин с численностью 43 человека. Для их оснащения в 2018 </w:t>
      </w:r>
      <w:proofErr w:type="spellStart"/>
      <w:r w:rsidRPr="00074AA4">
        <w:rPr>
          <w:rFonts w:ascii="Liberation Serif" w:hAnsi="Liberation Serif"/>
          <w:sz w:val="28"/>
          <w:szCs w:val="28"/>
        </w:rPr>
        <w:t>году</w:t>
      </w:r>
      <w:r w:rsidRPr="00074AA4">
        <w:rPr>
          <w:rFonts w:ascii="Liberation Serif" w:hAnsi="Liberation Serif"/>
          <w:bCs/>
          <w:sz w:val="28"/>
          <w:szCs w:val="28"/>
        </w:rPr>
        <w:t>приобретено</w:t>
      </w:r>
      <w:proofErr w:type="spellEnd"/>
      <w:r w:rsidRPr="00074AA4">
        <w:rPr>
          <w:rFonts w:ascii="Liberation Serif" w:hAnsi="Liberation Serif"/>
          <w:bCs/>
          <w:sz w:val="28"/>
          <w:szCs w:val="28"/>
        </w:rPr>
        <w:t xml:space="preserve"> 27 шт. </w:t>
      </w:r>
      <w:proofErr w:type="gramStart"/>
      <w:r w:rsidRPr="00074AA4">
        <w:rPr>
          <w:rFonts w:ascii="Liberation Serif" w:hAnsi="Liberation Serif"/>
          <w:bCs/>
          <w:sz w:val="28"/>
          <w:szCs w:val="28"/>
        </w:rPr>
        <w:t>ранцевых</w:t>
      </w:r>
      <w:proofErr w:type="gramEnd"/>
      <w:r w:rsidRPr="00074AA4">
        <w:rPr>
          <w:rFonts w:ascii="Liberation Serif" w:hAnsi="Liberation Serif"/>
          <w:bCs/>
          <w:sz w:val="28"/>
          <w:szCs w:val="28"/>
        </w:rPr>
        <w:t xml:space="preserve"> огнетушителя.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Cs/>
          <w:sz w:val="28"/>
          <w:szCs w:val="28"/>
        </w:rPr>
      </w:pPr>
    </w:p>
    <w:p w:rsidR="00074AA4" w:rsidRPr="00074AA4" w:rsidRDefault="00074AA4" w:rsidP="00074AA4">
      <w:pPr>
        <w:ind w:firstLine="851"/>
        <w:rPr>
          <w:rFonts w:ascii="Liberation Serif" w:hAnsi="Liberation Serif"/>
          <w:bCs/>
          <w:sz w:val="28"/>
          <w:szCs w:val="28"/>
        </w:rPr>
      </w:pPr>
      <w:r w:rsidRPr="00074AA4">
        <w:rPr>
          <w:rFonts w:ascii="Liberation Serif" w:hAnsi="Liberation Serif"/>
          <w:bCs/>
          <w:sz w:val="28"/>
          <w:szCs w:val="28"/>
        </w:rPr>
        <w:t xml:space="preserve">Задачи на 2019 год: установка горизонтального резервуара пожарного водоема в </w:t>
      </w:r>
      <w:proofErr w:type="spellStart"/>
      <w:r w:rsidRPr="00074AA4">
        <w:rPr>
          <w:rFonts w:ascii="Liberation Serif" w:hAnsi="Liberation Serif"/>
          <w:bCs/>
          <w:sz w:val="28"/>
          <w:szCs w:val="28"/>
        </w:rPr>
        <w:t>д</w:t>
      </w:r>
      <w:proofErr w:type="gramStart"/>
      <w:r w:rsidRPr="00074AA4">
        <w:rPr>
          <w:rFonts w:ascii="Liberation Serif" w:hAnsi="Liberation Serif"/>
          <w:bCs/>
          <w:sz w:val="28"/>
          <w:szCs w:val="28"/>
        </w:rPr>
        <w:t>.Б</w:t>
      </w:r>
      <w:proofErr w:type="gramEnd"/>
      <w:r w:rsidRPr="00074AA4">
        <w:rPr>
          <w:rFonts w:ascii="Liberation Serif" w:hAnsi="Liberation Serif"/>
          <w:bCs/>
          <w:sz w:val="28"/>
          <w:szCs w:val="28"/>
        </w:rPr>
        <w:t>русяна</w:t>
      </w:r>
      <w:proofErr w:type="spellEnd"/>
      <w:r w:rsidRPr="00074AA4">
        <w:rPr>
          <w:rFonts w:ascii="Liberation Serif" w:hAnsi="Liberation Serif"/>
          <w:bCs/>
          <w:sz w:val="28"/>
          <w:szCs w:val="28"/>
        </w:rPr>
        <w:t xml:space="preserve">, систем оповещения в селах Талица, </w:t>
      </w:r>
      <w:proofErr w:type="spellStart"/>
      <w:r w:rsidRPr="00074AA4">
        <w:rPr>
          <w:rFonts w:ascii="Liberation Serif" w:hAnsi="Liberation Serif"/>
          <w:bCs/>
          <w:sz w:val="28"/>
          <w:szCs w:val="28"/>
        </w:rPr>
        <w:t>Филатовское</w:t>
      </w:r>
      <w:proofErr w:type="spellEnd"/>
      <w:r w:rsidRPr="00074AA4">
        <w:rPr>
          <w:rFonts w:ascii="Liberation Serif" w:hAnsi="Liberation Serif"/>
          <w:bCs/>
          <w:sz w:val="28"/>
          <w:szCs w:val="28"/>
        </w:rPr>
        <w:t>, Курьи. В местах с массовым пребыванием людей будут установлены два информационных экрана - это на площади ДК "Кристалл", и "Юбилейная".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bCs/>
          <w:sz w:val="28"/>
          <w:szCs w:val="28"/>
        </w:rPr>
        <w:t xml:space="preserve">В целях обеспечения общественной безопасности между Администрацией городского округа, Отделом министерства внутренних дел России по </w:t>
      </w:r>
      <w:proofErr w:type="spellStart"/>
      <w:r w:rsidRPr="00074AA4">
        <w:rPr>
          <w:rFonts w:ascii="Liberation Serif" w:hAnsi="Liberation Serif"/>
          <w:bCs/>
          <w:sz w:val="28"/>
          <w:szCs w:val="28"/>
        </w:rPr>
        <w:t>г</w:t>
      </w:r>
      <w:proofErr w:type="gramStart"/>
      <w:r w:rsidRPr="00074AA4">
        <w:rPr>
          <w:rFonts w:ascii="Liberation Serif" w:hAnsi="Liberation Serif"/>
          <w:bCs/>
          <w:sz w:val="28"/>
          <w:szCs w:val="28"/>
        </w:rPr>
        <w:t>.С</w:t>
      </w:r>
      <w:proofErr w:type="gramEnd"/>
      <w:r w:rsidRPr="00074AA4">
        <w:rPr>
          <w:rFonts w:ascii="Liberation Serif" w:hAnsi="Liberation Serif"/>
          <w:bCs/>
          <w:sz w:val="28"/>
          <w:szCs w:val="28"/>
        </w:rPr>
        <w:t>ухой</w:t>
      </w:r>
      <w:proofErr w:type="spellEnd"/>
      <w:r w:rsidRPr="00074AA4">
        <w:rPr>
          <w:rFonts w:ascii="Liberation Serif" w:hAnsi="Liberation Serif"/>
          <w:bCs/>
          <w:sz w:val="28"/>
          <w:szCs w:val="28"/>
        </w:rPr>
        <w:t xml:space="preserve"> Лог и местной общественной организацией «Народная дружина городского округа Сухой Лог «Казачий патруль» заключено соглашение о сотрудничестве по вопросам участия народной дружины в охране общественного порядка.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По итогам 12 месяцев 2018 года членами народной дружины осуществлено 77 выходов на охрану общественного порядка. С их участием выявлено и пресечено 150 правонарушений.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результате проведенных мероприятий по данным, предоставленным Отделом МВД России по городу Сухой Лог, 5,7 % уменьшилось количество преступлений по сравнению с аналогичным периодом прошлого года.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Сотрудниками отдела внутренних дел в 2018 году привлечено к административной ответственности за незаконный оборот и потребление наркотических средств 28 человек. По сравнению с аналогичным периодом прошлого года изъято наркотиков меньше на 98%, изъятые наркотики составляют наркотики природного и синтетического происхождения. Наблюдается положительная тенденция по выявленным и зарегистрированным преступлениям, </w:t>
      </w:r>
      <w:proofErr w:type="gramStart"/>
      <w:r w:rsidRPr="00074AA4">
        <w:rPr>
          <w:rFonts w:ascii="Liberation Serif" w:hAnsi="Liberation Serif"/>
          <w:sz w:val="28"/>
          <w:szCs w:val="28"/>
        </w:rPr>
        <w:t>совершенных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в состоянии наркотического опьянения - 1 по сравнению с 2017годом - 23.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2019 году необходимо продолжить работу по профилактике преступлений, установить видеокамеры на въезды в город Сухой Лог.</w:t>
      </w:r>
    </w:p>
    <w:p w:rsidR="00074AA4" w:rsidRPr="00074AA4" w:rsidRDefault="00074AA4" w:rsidP="00074AA4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074AA4" w:rsidRPr="00074AA4" w:rsidRDefault="00074AA4" w:rsidP="00074AA4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sz w:val="28"/>
          <w:szCs w:val="28"/>
        </w:rPr>
        <w:t>Направление 4:</w:t>
      </w:r>
    </w:p>
    <w:p w:rsidR="00074AA4" w:rsidRPr="00074AA4" w:rsidRDefault="00074AA4" w:rsidP="00074AA4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sz w:val="28"/>
          <w:szCs w:val="28"/>
        </w:rPr>
        <w:t>«Дальнейшее социально-экономическое развитие городского округа Сухой Лог. Улучшение инвестиционной привлекательности».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Cs/>
          <w:i/>
          <w:iCs/>
          <w:sz w:val="28"/>
          <w:szCs w:val="28"/>
        </w:rPr>
      </w:pPr>
      <w:r w:rsidRPr="00074AA4">
        <w:rPr>
          <w:rFonts w:ascii="Liberation Serif" w:hAnsi="Liberation Serif"/>
          <w:bCs/>
          <w:i/>
          <w:iCs/>
          <w:sz w:val="28"/>
          <w:szCs w:val="28"/>
        </w:rPr>
        <w:t>Задача: обеспечение финансовой устойчивости, наращивание промышленного, трудового, инвестиционного, налогового потенциала</w:t>
      </w:r>
    </w:p>
    <w:p w:rsidR="00074AA4" w:rsidRPr="00074AA4" w:rsidRDefault="00074AA4" w:rsidP="00074AA4">
      <w:pPr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074AA4" w:rsidRPr="00074AA4" w:rsidRDefault="00074AA4" w:rsidP="00074AA4">
      <w:pPr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sz w:val="28"/>
          <w:szCs w:val="28"/>
        </w:rPr>
        <w:t>Демографическая ситуация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lastRenderedPageBreak/>
        <w:t xml:space="preserve">Численность постоянного населения городского округа Сухой Лог по состоянию на 01 января 2019 года составила 48007 человека.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 2018 год в городском округе родилось 519 детей, умерло 660 человек. Естественная убыль составила – 141 человек, с миграционным оттоком в 251 человек, общее снижение численности населения за 2018 год составило 397 человек.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Население в трудоспособном возрасте на территории городского округа составляет 25 314 человек, из них численность работников по крупным и средним организациям составляет немногим более 11 тысяч человек.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Численность </w:t>
      </w:r>
      <w:proofErr w:type="gramStart"/>
      <w:r w:rsidRPr="00074AA4">
        <w:rPr>
          <w:rFonts w:ascii="Liberation Serif" w:hAnsi="Liberation Serif"/>
          <w:sz w:val="28"/>
          <w:szCs w:val="28"/>
        </w:rPr>
        <w:t>безработных граждан, состоящих на регистрационном учете в центре занятости населения на конец отчетного периода составила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176 человек, из них 43 человека сельские жители.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Одним из основных показателей качества жизни населения района является уровень средней заработной платы. В сравнении с прошлым годом она увеличилась на 10% и составила 35508 рублей.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Основным направлением деятельности администрации городского округа в улучшении социально-демографической ситуации является: развитие рынка труда и обеспечение занятости населения городского округа, формирование комфортной среды проживания.</w:t>
      </w:r>
    </w:p>
    <w:p w:rsidR="00074AA4" w:rsidRPr="00074AA4" w:rsidRDefault="00074AA4" w:rsidP="00074AA4">
      <w:pPr>
        <w:pStyle w:val="Default"/>
        <w:rPr>
          <w:rFonts w:ascii="Liberation Serif" w:hAnsi="Liberation Serif"/>
          <w:b/>
          <w:i/>
          <w:color w:val="auto"/>
          <w:sz w:val="28"/>
          <w:szCs w:val="28"/>
        </w:rPr>
      </w:pPr>
    </w:p>
    <w:p w:rsidR="00074AA4" w:rsidRPr="00074AA4" w:rsidRDefault="00074AA4" w:rsidP="00074AA4">
      <w:pPr>
        <w:pStyle w:val="Default"/>
        <w:rPr>
          <w:rFonts w:ascii="Liberation Serif" w:hAnsi="Liberation Serif"/>
          <w:b/>
          <w:i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i/>
          <w:color w:val="auto"/>
          <w:sz w:val="28"/>
          <w:szCs w:val="28"/>
        </w:rPr>
        <w:t>Промышленность.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color w:val="252525"/>
          <w:sz w:val="28"/>
          <w:szCs w:val="28"/>
        </w:rPr>
      </w:pPr>
      <w:r w:rsidRPr="00074AA4">
        <w:rPr>
          <w:rFonts w:ascii="Liberation Serif" w:hAnsi="Liberation Serif"/>
          <w:color w:val="252525"/>
          <w:sz w:val="28"/>
          <w:szCs w:val="28"/>
        </w:rPr>
        <w:t>Экономика городского округа представлена как предприятиями обрабатывающей отрасли, металлургии, машиностроения, так и предприятиями агропромышленного комплекса, жилищно-коммунального хозяйства и торговой деятельности.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Cs/>
          <w:sz w:val="28"/>
          <w:szCs w:val="28"/>
        </w:rPr>
      </w:pPr>
      <w:r w:rsidRPr="00074AA4">
        <w:rPr>
          <w:rFonts w:ascii="Liberation Serif" w:hAnsi="Liberation Serif"/>
          <w:bCs/>
          <w:sz w:val="28"/>
          <w:szCs w:val="28"/>
        </w:rPr>
        <w:t>За 2018 год, социально-экономическое положение в городском округе Сухой Лог сохранялось достаточно стабильное, с положительной динамикой основных показателей социально-экономического развития.</w:t>
      </w:r>
    </w:p>
    <w:p w:rsidR="00074AA4" w:rsidRPr="00074AA4" w:rsidRDefault="00074AA4" w:rsidP="00074AA4">
      <w:pPr>
        <w:ind w:firstLine="709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На долю пяти крупнейших промышленных предприятий (ОАО «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Сухоложскцемент</w:t>
      </w:r>
      <w:proofErr w:type="spellEnd"/>
      <w:r w:rsidRPr="00074AA4">
        <w:rPr>
          <w:rFonts w:ascii="Liberation Serif" w:hAnsi="Liberation Serif"/>
          <w:sz w:val="28"/>
          <w:szCs w:val="28"/>
        </w:rPr>
        <w:t>»,  ООО «</w:t>
      </w:r>
      <w:proofErr w:type="spellStart"/>
      <w:r w:rsidRPr="00074AA4">
        <w:rPr>
          <w:rFonts w:ascii="Liberation Serif" w:hAnsi="Liberation Serif"/>
          <w:sz w:val="28"/>
          <w:szCs w:val="28"/>
        </w:rPr>
        <w:t>Староцементный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завод», ОАО «Огнеупорный завод», ООО «</w:t>
      </w:r>
      <w:proofErr w:type="spellStart"/>
      <w:r w:rsidRPr="00074AA4">
        <w:rPr>
          <w:rFonts w:ascii="Liberation Serif" w:hAnsi="Liberation Serif"/>
          <w:sz w:val="28"/>
          <w:szCs w:val="28"/>
        </w:rPr>
        <w:t>Форэс</w:t>
      </w:r>
      <w:proofErr w:type="spellEnd"/>
      <w:r w:rsidRPr="00074AA4">
        <w:rPr>
          <w:rFonts w:ascii="Liberation Serif" w:hAnsi="Liberation Serif"/>
          <w:sz w:val="28"/>
          <w:szCs w:val="28"/>
        </w:rPr>
        <w:t>», АОР «Знамя», АО «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Сухоложский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литейно-механический завод») приходится около 90 % оборота промышленной продукции городского округа Сухой Лог.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Промышленными предприятиями обеспечивается более 58,5% налоговых платежей в бюджет городского округа. На промышленных предприятиях занято 16% экономически активного населения городского округа. </w:t>
      </w:r>
    </w:p>
    <w:p w:rsidR="00074AA4" w:rsidRPr="00074AA4" w:rsidRDefault="00074AA4" w:rsidP="00074AA4">
      <w:pPr>
        <w:ind w:firstLine="851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>По итогам 2018 года оборот крупных и средних организаций обрабатывающих производств составил 21,96 млрд. рублей. Индекс промышленного производства на крупных промышленных предприятиях составил 110,8 % (в 2017 году – 123,2 %).</w:t>
      </w:r>
    </w:p>
    <w:p w:rsidR="00074AA4" w:rsidRPr="00074AA4" w:rsidRDefault="00074AA4" w:rsidP="00074AA4">
      <w:pPr>
        <w:ind w:firstLine="851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>Более 50% оборота составляет объем отгруженной продукции ОАО "</w:t>
      </w:r>
      <w:proofErr w:type="spellStart"/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>Сухоложскцемент</w:t>
      </w:r>
      <w:proofErr w:type="spellEnd"/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". Темпы роста объема отгруженной продукции у данного </w:t>
      </w:r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>предприятия выше по сравнению с прошлым годом, у остальных предприятий городского округа снизились.</w:t>
      </w:r>
    </w:p>
    <w:p w:rsidR="00074AA4" w:rsidRPr="00074AA4" w:rsidRDefault="00074AA4" w:rsidP="00074AA4">
      <w:pPr>
        <w:ind w:firstLine="851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>За 2018 год увеличилась среднесписочная численность работников на ОАО "</w:t>
      </w:r>
      <w:proofErr w:type="spellStart"/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>Сухоложский</w:t>
      </w:r>
      <w:proofErr w:type="spellEnd"/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огнеупорный завод" </w:t>
      </w:r>
      <w:proofErr w:type="gramStart"/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>и ООО</w:t>
      </w:r>
      <w:proofErr w:type="gramEnd"/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"</w:t>
      </w:r>
      <w:proofErr w:type="spellStart"/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>Староцементный</w:t>
      </w:r>
      <w:proofErr w:type="spellEnd"/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завод". Численность работников крупных предприятий составила 5130 человек.</w:t>
      </w:r>
    </w:p>
    <w:p w:rsidR="00074AA4" w:rsidRPr="00074AA4" w:rsidRDefault="00074AA4" w:rsidP="00074AA4">
      <w:pPr>
        <w:ind w:firstLine="851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074AA4">
        <w:rPr>
          <w:rFonts w:ascii="Liberation Serif" w:eastAsia="Calibri" w:hAnsi="Liberation Serif" w:cs="Liberation Serif"/>
          <w:color w:val="000000"/>
          <w:sz w:val="28"/>
          <w:szCs w:val="28"/>
        </w:rPr>
        <w:t>Выросла и средняя заработная плата у работников промышленных предприятий от 7% до 19%.</w:t>
      </w:r>
    </w:p>
    <w:p w:rsidR="00074AA4" w:rsidRPr="00074AA4" w:rsidRDefault="00074AA4" w:rsidP="00074AA4">
      <w:pPr>
        <w:pStyle w:val="Default"/>
        <w:rPr>
          <w:rFonts w:ascii="Liberation Serif" w:hAnsi="Liberation Serif"/>
          <w:b/>
          <w:i/>
          <w:color w:val="auto"/>
          <w:sz w:val="28"/>
          <w:szCs w:val="28"/>
        </w:rPr>
      </w:pPr>
    </w:p>
    <w:p w:rsidR="00074AA4" w:rsidRPr="00074AA4" w:rsidRDefault="00074AA4" w:rsidP="00074AA4">
      <w:pPr>
        <w:pStyle w:val="Default"/>
        <w:rPr>
          <w:rFonts w:ascii="Liberation Serif" w:hAnsi="Liberation Serif"/>
          <w:b/>
          <w:i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i/>
          <w:color w:val="auto"/>
          <w:sz w:val="28"/>
          <w:szCs w:val="28"/>
        </w:rPr>
        <w:t>Сельское хозяйство</w:t>
      </w:r>
    </w:p>
    <w:p w:rsidR="00074AA4" w:rsidRPr="00074AA4" w:rsidRDefault="00074AA4" w:rsidP="00074AA4">
      <w:pPr>
        <w:pStyle w:val="af6"/>
        <w:ind w:firstLine="851"/>
        <w:jc w:val="both"/>
        <w:rPr>
          <w:rFonts w:ascii="Liberation Serif" w:hAnsi="Liberation Serif"/>
          <w:b w:val="0"/>
          <w:color w:val="003366"/>
          <w:szCs w:val="28"/>
        </w:rPr>
      </w:pPr>
      <w:r w:rsidRPr="00074AA4">
        <w:rPr>
          <w:rFonts w:ascii="Liberation Serif" w:hAnsi="Liberation Serif"/>
          <w:b w:val="0"/>
          <w:szCs w:val="28"/>
        </w:rPr>
        <w:t xml:space="preserve">В городском округе Сухой Лог осуществляют деятельность – 5сельскохозяйственных организации, за которыми закреплено 28,2 тыс. гектаров сельхозугодий. </w:t>
      </w:r>
    </w:p>
    <w:p w:rsidR="00074AA4" w:rsidRPr="00074AA4" w:rsidRDefault="00074AA4" w:rsidP="00074AA4">
      <w:pPr>
        <w:pStyle w:val="af1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Малые формы хозяйствования представлены 20 крестьянским (фермерским) хозяйством, за которыми закреплено 4,6 тыс. гектаров сельхозугодий. </w:t>
      </w:r>
    </w:p>
    <w:p w:rsidR="00074AA4" w:rsidRPr="00074AA4" w:rsidRDefault="00074AA4" w:rsidP="00074AA4">
      <w:pPr>
        <w:pStyle w:val="af1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Более 5,5 тысяч семей имеют личные подсобные хозяйства.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Основное направление деятельности сельскохозяйственных организаций - производство молока, мяса, зерна, картофеля.</w:t>
      </w:r>
    </w:p>
    <w:p w:rsidR="00074AA4" w:rsidRPr="00074AA4" w:rsidRDefault="00074AA4" w:rsidP="00074AA4">
      <w:pPr>
        <w:pStyle w:val="af1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Объём производства валовой продукции сельского хозяйства за 2018 года во всех категориях хозяйств составил 1 548 млн. рублей, в том числе продукции животноводства 1168 млн., продукции растениеводства 380 млн. рублей.</w:t>
      </w:r>
    </w:p>
    <w:p w:rsidR="00074AA4" w:rsidRPr="00074AA4" w:rsidRDefault="00074AA4" w:rsidP="00074AA4">
      <w:pPr>
        <w:pStyle w:val="af1"/>
        <w:spacing w:after="0"/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сельскохозяйственных организациях работают 1652 человека, среднемесячная заработная плата за 2018 год увеличилась на 5,3% к уровню 2017 года и составила 29813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По состоянию на начало 2019 года поголовье крупного рогатого скота в сельскохозяйственных организациях и крестьянских (фермерских) хозяйствах составляет 9,8 тыс. голов.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Валовое производство молока в сельскохозяйственных организациях и крестьянских (фермерских) хозяйствах составило 36,2 тыс. тонн.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Практически все хозяйства, управления, ведущие хозяйственную деятельность, занимаются производством зерновых и зернобобовых культур, что позволяет обеспечить отрасль животноводства кормами собственного производства. В 2018 году по городскому округу Сухой Лог с площади 13,0 тыс. га собрано 28,1 тыс. тонн зерна.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Производством картофеля, овощей открытого грунта занимаются крестьянские (фермерские) хозяйства.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2018 году в хозяйствах городского округа Сухой Лог собрано 1139 тонн картофеля, 166 тонн овощей.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Ежегодно сельскохозяйственным товаропроизводителям оказывается государственная поддержка на развитие сельскохозяйственного производства. В 2018 году – объем субсидий составил – 190,3 млн.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2018 году на приобретение техники и животноводческого оборудования объем субсидий составил 23,1 млн. рублей, приобретено: 1  силосоуборочный комбайна, 1 зерноуборочный комбайн, 3 трактора, 1 </w:t>
      </w:r>
      <w:r w:rsidRPr="00074AA4">
        <w:rPr>
          <w:rFonts w:ascii="Liberation Serif" w:hAnsi="Liberation Serif"/>
          <w:sz w:val="28"/>
          <w:szCs w:val="28"/>
        </w:rPr>
        <w:lastRenderedPageBreak/>
        <w:t xml:space="preserve">сеялка, 1 установки доения молока в молокопровод, 2 </w:t>
      </w:r>
      <w:proofErr w:type="spellStart"/>
      <w:r w:rsidRPr="00074AA4">
        <w:rPr>
          <w:rFonts w:ascii="Liberation Serif" w:hAnsi="Liberation Serif"/>
          <w:sz w:val="28"/>
          <w:szCs w:val="28"/>
        </w:rPr>
        <w:t>измельчител</w:t>
      </w:r>
      <w:proofErr w:type="gramStart"/>
      <w:r w:rsidRPr="00074AA4">
        <w:rPr>
          <w:rFonts w:ascii="Liberation Serif" w:hAnsi="Liberation Serif"/>
          <w:sz w:val="28"/>
          <w:szCs w:val="28"/>
        </w:rPr>
        <w:t>я</w:t>
      </w:r>
      <w:proofErr w:type="spellEnd"/>
      <w:r w:rsidRPr="00074AA4">
        <w:rPr>
          <w:rFonts w:ascii="Liberation Serif" w:hAnsi="Liberation Serif"/>
          <w:sz w:val="28"/>
          <w:szCs w:val="28"/>
        </w:rPr>
        <w:t>-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смесителя раздатчика кормов.</w:t>
      </w:r>
    </w:p>
    <w:p w:rsidR="00074AA4" w:rsidRPr="00074AA4" w:rsidRDefault="00074AA4" w:rsidP="00074AA4">
      <w:pPr>
        <w:ind w:firstLine="708"/>
        <w:rPr>
          <w:rFonts w:ascii="Liberation Serif" w:hAnsi="Liberation Serif"/>
          <w:sz w:val="28"/>
          <w:szCs w:val="28"/>
          <w:shd w:val="clear" w:color="auto" w:fill="FFFFFF"/>
        </w:rPr>
      </w:pPr>
      <w:r w:rsidRPr="00074AA4">
        <w:rPr>
          <w:rFonts w:ascii="Liberation Serif" w:hAnsi="Liberation Serif"/>
          <w:sz w:val="28"/>
          <w:szCs w:val="28"/>
        </w:rPr>
        <w:t>Ежегодное наращивание объемов производства молока стало возможным благодаря проведению планомерной работы по строительству, реконструкции и модернизации объектов животноводства. В 2018 году АО «Совхоз «Знаменский» модернизировал коровник на 200 скотомест, это позволило сконцентрировать дойное стадо на центральной усадьбе, сократить затраты на доставку кормов и молока.</w:t>
      </w:r>
    </w:p>
    <w:p w:rsidR="00074AA4" w:rsidRPr="00074AA4" w:rsidRDefault="00074AA4" w:rsidP="00074AA4">
      <w:pPr>
        <w:pStyle w:val="Default"/>
        <w:rPr>
          <w:rFonts w:ascii="Liberation Serif" w:hAnsi="Liberation Serif"/>
          <w:b/>
          <w:i/>
          <w:sz w:val="28"/>
          <w:szCs w:val="28"/>
        </w:rPr>
      </w:pPr>
    </w:p>
    <w:p w:rsidR="00074AA4" w:rsidRPr="00074AA4" w:rsidRDefault="00074AA4" w:rsidP="00074AA4">
      <w:pPr>
        <w:pStyle w:val="Default"/>
        <w:rPr>
          <w:rFonts w:ascii="Liberation Serif" w:hAnsi="Liberation Serif"/>
          <w:b/>
          <w:i/>
          <w:sz w:val="28"/>
          <w:szCs w:val="28"/>
        </w:rPr>
      </w:pPr>
      <w:r w:rsidRPr="00074AA4">
        <w:rPr>
          <w:rFonts w:ascii="Liberation Serif" w:hAnsi="Liberation Serif"/>
          <w:b/>
          <w:i/>
          <w:sz w:val="28"/>
          <w:szCs w:val="28"/>
        </w:rPr>
        <w:t>Сфера потребления.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proofErr w:type="gramStart"/>
      <w:r w:rsidRPr="00074AA4">
        <w:rPr>
          <w:rFonts w:ascii="Liberation Serif" w:hAnsi="Liberation Serif"/>
          <w:sz w:val="28"/>
          <w:szCs w:val="28"/>
        </w:rPr>
        <w:t>Торговля, общественное питание и бытовое обслуживание в городском округе представлена частными предприятиями и расширяющимися сетевыми компаниями, так в 2018 году на территории городского округа открылось 24 магазина - магазин "Бишкек", "Пятерочка" в с. Курьи, "Верный" по ул. Гагарина, "РБТ" по ул. Белинского.</w:t>
      </w:r>
      <w:proofErr w:type="gramEnd"/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Оборот розничной торговли составил более 7 млрд. рублей, что на 4,6% больше чем в 2017 году.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По состоянию на 1 января 2019 года на территории городского округа торговое обслуживание осуществляют 544 объектов торговли, в том числе в сельской местности - 96 объектов, 72 объектов общественного питания и 245 объектов бытового обслуживания.</w:t>
      </w:r>
    </w:p>
    <w:p w:rsidR="00074AA4" w:rsidRPr="00074AA4" w:rsidRDefault="00074AA4" w:rsidP="00074AA4">
      <w:pPr>
        <w:ind w:firstLine="851"/>
        <w:rPr>
          <w:rFonts w:ascii="Liberation Serif" w:hAnsi="Liberation Serif" w:cs="Liberation Serif"/>
          <w:sz w:val="28"/>
          <w:szCs w:val="28"/>
        </w:rPr>
      </w:pPr>
      <w:r w:rsidRPr="00074AA4">
        <w:rPr>
          <w:rFonts w:ascii="Liberation Serif" w:hAnsi="Liberation Serif" w:cs="Liberation Serif"/>
          <w:sz w:val="28"/>
          <w:szCs w:val="28"/>
        </w:rPr>
        <w:t>Торговые сети федерального и областного значения занимают на территории городского округа 20,8 процентов.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Жители отдаленных и труднодоступных населенных пунктов – д. </w:t>
      </w:r>
      <w:proofErr w:type="spellStart"/>
      <w:r w:rsidRPr="00074AA4">
        <w:rPr>
          <w:rFonts w:ascii="Liberation Serif" w:hAnsi="Liberation Serif"/>
          <w:sz w:val="28"/>
          <w:szCs w:val="28"/>
        </w:rPr>
        <w:t>Маханово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074AA4">
        <w:rPr>
          <w:rFonts w:ascii="Liberation Serif" w:hAnsi="Liberation Serif"/>
          <w:sz w:val="28"/>
          <w:szCs w:val="28"/>
        </w:rPr>
        <w:t>д</w:t>
      </w:r>
      <w:proofErr w:type="gramStart"/>
      <w:r w:rsidRPr="00074AA4">
        <w:rPr>
          <w:rFonts w:ascii="Liberation Serif" w:hAnsi="Liberation Serif"/>
          <w:sz w:val="28"/>
          <w:szCs w:val="28"/>
        </w:rPr>
        <w:t>.К</w:t>
      </w:r>
      <w:proofErr w:type="gramEnd"/>
      <w:r w:rsidRPr="00074AA4">
        <w:rPr>
          <w:rFonts w:ascii="Liberation Serif" w:hAnsi="Liberation Serif"/>
          <w:sz w:val="28"/>
          <w:szCs w:val="28"/>
        </w:rPr>
        <w:t>азанка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074AA4">
        <w:rPr>
          <w:rFonts w:ascii="Liberation Serif" w:hAnsi="Liberation Serif"/>
          <w:sz w:val="28"/>
          <w:szCs w:val="28"/>
        </w:rPr>
        <w:t>сан.Глядены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обслуживаются индивидуальными предпринимателями в соответствии с графиком завоза.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Практически во всех магазинах продается молочная продукция наших сельхоз. производителей, хлебобулочные изделия, выпускаемые частными предпринимателями.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 12 месяцев 2018 года на территории городского округа Сухой Лог проведено 130 ярмарок «Выходного дня», в том числе две тематические «Дачный сезон» и «Уральские сады» с привлечением крестьянско-фермерских хозяйств.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2018 году в связи с прекращением арендных отношений по территории городского рынка с кооперативом "СПАС" возникли проблемы реализации продукции отдельными </w:t>
      </w:r>
      <w:proofErr w:type="spellStart"/>
      <w:r w:rsidRPr="00074AA4">
        <w:rPr>
          <w:rFonts w:ascii="Liberation Serif" w:hAnsi="Liberation Serif"/>
          <w:sz w:val="28"/>
          <w:szCs w:val="28"/>
        </w:rPr>
        <w:t>сельхозтоваропроизводителями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на территории городского рынка. Работа восстановлению на данной территории торговли сельхозпродуктами является задачей Администрации  на 2019 год.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Default"/>
        <w:jc w:val="both"/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  <w:t>Развитие малого и среднего предпринимательства.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По состоянию на 1 января 2019 года на территории городского округа в реестре субъектов малого предпринимательства зарегистрировано 1393 индивидуальных предпринимателя и 551 организация (юридических лиц).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lastRenderedPageBreak/>
        <w:t>В сфере малого бизнеса занято около 7 тысяч человек или 27% работающего населения от общего числа занятых в экономике городского округа.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Доля малого бизнеса в общей сумме собственных доходов местного бюджета составляет 21 %.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Объем муниципальных закупок у субъектов МСП за 2018 год составил 73% от общего объема размещенных заказов.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 xml:space="preserve">На территории городского округа Сухой Лог действует муниципальная программа " </w:t>
      </w:r>
      <w:r w:rsidRPr="00074AA4">
        <w:rPr>
          <w:rFonts w:ascii="Liberation Serif" w:hAnsi="Liberation Serif"/>
          <w:sz w:val="28"/>
          <w:szCs w:val="28"/>
        </w:rPr>
        <w:t>Развитие субъектов малого и среднего предпринимательства в городском округе Сухой Лог", общая сумма средств, направленных на выполнение мероприятий программы составила 985 тысяч рублей.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Средства направлены на мероприятия по пропаганде и популяризации предпринимательской деятельности, обучения субъектов малого предпринимательства, проведения выставки-ярмарки. Выполнением обозначенных мероприятий осуществляется совместно с 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Сухоложским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муниципальным фондом поддержки предпринимательства.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С представителями малого бизнеса проводятся консультации по разъяснению законодательства по организации собственного дела, по формам поддержки.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Административных барьеров при решении вопросов развития малого предпринимательства в городском округе Сухой Лог не существует. Для более быстрого и оперативного решения вопросов бизнеса при Главе городского округа создан Совет предпринимателей.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В 2019 году необходимо провести совместную работу Совета директоров промышленных предприятий и Совета предпринимателей по развитию внутренней кооперации.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074AA4" w:rsidRPr="00074AA4" w:rsidRDefault="00074AA4" w:rsidP="00074AA4">
      <w:pPr>
        <w:pStyle w:val="Default"/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color w:val="auto"/>
          <w:sz w:val="28"/>
          <w:szCs w:val="28"/>
        </w:rPr>
        <w:t>Структура местного бюджета и основные показатели исполнения.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bCs/>
          <w:iCs/>
          <w:color w:val="auto"/>
          <w:sz w:val="28"/>
          <w:szCs w:val="28"/>
        </w:rPr>
        <w:t>Доходная часть бюджета за 2018 год исполнена с учетом безвозмездных перечислений из вышестоящего бюджета в объеме 1739,1 млн.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бюджет городского округа поступило налоговых и неналоговых доходов 557,9 миллионов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b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По сравнению с аналогичным периодом прошлого года наблюдается снижение поступлений общего объема налоговых и неналоговых доходов на 5,4 процента или на 31,6 </w:t>
      </w:r>
      <w:proofErr w:type="spellStart"/>
      <w:r w:rsidRPr="00074AA4">
        <w:rPr>
          <w:rFonts w:ascii="Liberation Serif" w:hAnsi="Liberation Serif"/>
          <w:sz w:val="28"/>
          <w:szCs w:val="28"/>
        </w:rPr>
        <w:t>млн</w:t>
      </w:r>
      <w:proofErr w:type="gramStart"/>
      <w:r w:rsidRPr="00074AA4">
        <w:rPr>
          <w:rFonts w:ascii="Liberation Serif" w:hAnsi="Liberation Serif"/>
          <w:sz w:val="28"/>
          <w:szCs w:val="28"/>
        </w:rPr>
        <w:t>.р</w:t>
      </w:r>
      <w:proofErr w:type="gramEnd"/>
      <w:r w:rsidRPr="00074AA4">
        <w:rPr>
          <w:rFonts w:ascii="Liberation Serif" w:hAnsi="Liberation Serif"/>
          <w:sz w:val="28"/>
          <w:szCs w:val="28"/>
        </w:rPr>
        <w:t>ублей</w:t>
      </w:r>
      <w:proofErr w:type="spellEnd"/>
      <w:r w:rsidRPr="00074AA4">
        <w:rPr>
          <w:rFonts w:ascii="Liberation Serif" w:hAnsi="Liberation Serif"/>
          <w:sz w:val="28"/>
          <w:szCs w:val="28"/>
        </w:rPr>
        <w:t>. На динамику поступлений повлияло снижение норматива отчислений по налогу на доходы с физических лиц с 51% в 2017 году до 47% в 2018 году.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Основу бюджета по доходам составили НДФЛ (69,0%), доходы от использования имущества находящегося в государственной и муниципальной собственности (8,4%), земельный налог (7,3%), единый налог на вмененный доход (6,9%), акцизы (3,3%), доходы от продажи материальных и нематериальных активов (2,4%).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color w:val="000000"/>
          <w:spacing w:val="5"/>
          <w:sz w:val="28"/>
          <w:szCs w:val="28"/>
        </w:rPr>
      </w:pPr>
      <w:r w:rsidRPr="00074AA4">
        <w:rPr>
          <w:rFonts w:ascii="Liberation Serif" w:hAnsi="Liberation Serif"/>
          <w:color w:val="000000"/>
          <w:spacing w:val="3"/>
          <w:sz w:val="28"/>
          <w:szCs w:val="28"/>
        </w:rPr>
        <w:lastRenderedPageBreak/>
        <w:t xml:space="preserve">Поступления в бюджет городского округа налоговых и неналоговых </w:t>
      </w:r>
      <w:r w:rsidRPr="00074AA4">
        <w:rPr>
          <w:rFonts w:ascii="Liberation Serif" w:hAnsi="Liberation Serif"/>
          <w:color w:val="000000"/>
          <w:spacing w:val="5"/>
          <w:sz w:val="28"/>
          <w:szCs w:val="28"/>
        </w:rPr>
        <w:t>доходов от крупных организаций составили 58,5</w:t>
      </w:r>
      <w:r w:rsidRPr="00074AA4">
        <w:rPr>
          <w:rFonts w:ascii="Liberation Serif" w:hAnsi="Liberation Serif"/>
          <w:spacing w:val="5"/>
          <w:sz w:val="28"/>
          <w:szCs w:val="28"/>
        </w:rPr>
        <w:t>%,</w:t>
      </w:r>
      <w:r w:rsidRPr="00074AA4">
        <w:rPr>
          <w:rFonts w:ascii="Liberation Serif" w:hAnsi="Liberation Serif"/>
          <w:color w:val="000000"/>
          <w:spacing w:val="5"/>
          <w:sz w:val="28"/>
          <w:szCs w:val="28"/>
        </w:rPr>
        <w:t xml:space="preserve"> из них от ОАО </w:t>
      </w:r>
      <w:r w:rsidRPr="00074AA4">
        <w:rPr>
          <w:rFonts w:ascii="Liberation Serif" w:hAnsi="Liberation Serif"/>
          <w:color w:val="000000"/>
          <w:spacing w:val="1"/>
          <w:sz w:val="28"/>
          <w:szCs w:val="28"/>
        </w:rPr>
        <w:t>«</w:t>
      </w:r>
      <w:proofErr w:type="spellStart"/>
      <w:r w:rsidRPr="00074AA4">
        <w:rPr>
          <w:rFonts w:ascii="Liberation Serif" w:hAnsi="Liberation Serif"/>
          <w:color w:val="000000"/>
          <w:spacing w:val="1"/>
          <w:sz w:val="28"/>
          <w:szCs w:val="28"/>
        </w:rPr>
        <w:t>Сухоложскцемент</w:t>
      </w:r>
      <w:proofErr w:type="spellEnd"/>
      <w:r w:rsidRPr="00074AA4">
        <w:rPr>
          <w:rFonts w:ascii="Liberation Serif" w:hAnsi="Liberation Serif"/>
          <w:color w:val="000000"/>
          <w:spacing w:val="1"/>
          <w:sz w:val="28"/>
          <w:szCs w:val="28"/>
        </w:rPr>
        <w:t xml:space="preserve">» - 10,6%, ООО </w:t>
      </w:r>
      <w:r w:rsidRPr="00074AA4">
        <w:rPr>
          <w:rFonts w:ascii="Liberation Serif" w:hAnsi="Liberation Serif"/>
          <w:color w:val="000000"/>
          <w:spacing w:val="5"/>
          <w:sz w:val="28"/>
          <w:szCs w:val="28"/>
        </w:rPr>
        <w:t>«</w:t>
      </w:r>
      <w:proofErr w:type="spellStart"/>
      <w:r w:rsidRPr="00074AA4">
        <w:rPr>
          <w:rFonts w:ascii="Liberation Serif" w:hAnsi="Liberation Serif"/>
          <w:color w:val="000000"/>
          <w:spacing w:val="5"/>
          <w:sz w:val="28"/>
          <w:szCs w:val="28"/>
        </w:rPr>
        <w:t>Староцементный</w:t>
      </w:r>
      <w:proofErr w:type="spellEnd"/>
      <w:r w:rsidRPr="00074AA4">
        <w:rPr>
          <w:rFonts w:ascii="Liberation Serif" w:hAnsi="Liberation Serif"/>
          <w:color w:val="000000"/>
          <w:spacing w:val="5"/>
          <w:sz w:val="28"/>
          <w:szCs w:val="28"/>
        </w:rPr>
        <w:t xml:space="preserve"> завод» - 11,7%,</w:t>
      </w:r>
      <w:r w:rsidRPr="00074AA4">
        <w:rPr>
          <w:rFonts w:ascii="Liberation Serif" w:hAnsi="Liberation Serif"/>
          <w:color w:val="000000"/>
          <w:spacing w:val="1"/>
          <w:sz w:val="28"/>
          <w:szCs w:val="28"/>
        </w:rPr>
        <w:t xml:space="preserve">ОАО «Огнеупорный завод» - 4,7%, </w:t>
      </w:r>
      <w:r w:rsidRPr="00074AA4">
        <w:rPr>
          <w:rFonts w:ascii="Liberation Serif" w:hAnsi="Liberation Serif"/>
          <w:color w:val="000000"/>
          <w:spacing w:val="5"/>
          <w:sz w:val="28"/>
          <w:szCs w:val="28"/>
        </w:rPr>
        <w:t>ООО «</w:t>
      </w:r>
      <w:proofErr w:type="spellStart"/>
      <w:r w:rsidRPr="00074AA4">
        <w:rPr>
          <w:rFonts w:ascii="Liberation Serif" w:hAnsi="Liberation Serif"/>
          <w:color w:val="000000"/>
          <w:spacing w:val="5"/>
          <w:sz w:val="28"/>
          <w:szCs w:val="28"/>
        </w:rPr>
        <w:t>Форэс</w:t>
      </w:r>
      <w:proofErr w:type="spellEnd"/>
      <w:r w:rsidRPr="00074AA4">
        <w:rPr>
          <w:rFonts w:ascii="Liberation Serif" w:hAnsi="Liberation Serif"/>
          <w:color w:val="000000"/>
          <w:spacing w:val="5"/>
          <w:sz w:val="28"/>
          <w:szCs w:val="28"/>
        </w:rPr>
        <w:t>» - 5,3%, АО «</w:t>
      </w:r>
      <w:proofErr w:type="spellStart"/>
      <w:r w:rsidRPr="00074AA4">
        <w:rPr>
          <w:rFonts w:ascii="Liberation Serif" w:hAnsi="Liberation Serif"/>
          <w:color w:val="000000"/>
          <w:spacing w:val="5"/>
          <w:sz w:val="28"/>
          <w:szCs w:val="28"/>
        </w:rPr>
        <w:t>Сухоложское</w:t>
      </w:r>
      <w:proofErr w:type="spellEnd"/>
      <w:r w:rsidRPr="00074AA4">
        <w:rPr>
          <w:rFonts w:ascii="Liberation Serif" w:hAnsi="Liberation Serif"/>
          <w:color w:val="000000"/>
          <w:spacing w:val="5"/>
          <w:sz w:val="28"/>
          <w:szCs w:val="28"/>
        </w:rPr>
        <w:t xml:space="preserve"> </w:t>
      </w:r>
      <w:r w:rsidRPr="00074AA4">
        <w:rPr>
          <w:rFonts w:ascii="Liberation Serif" w:hAnsi="Liberation Serif"/>
          <w:color w:val="000000"/>
          <w:spacing w:val="9"/>
          <w:sz w:val="28"/>
          <w:szCs w:val="28"/>
        </w:rPr>
        <w:t xml:space="preserve">Литье» - 3,7%, АО НП «Знамя» - 1,2%, от бюджетных учреждений всех уровней перечисления </w:t>
      </w:r>
      <w:r w:rsidRPr="00074AA4">
        <w:rPr>
          <w:rFonts w:ascii="Liberation Serif" w:hAnsi="Liberation Serif"/>
          <w:color w:val="000000"/>
          <w:spacing w:val="5"/>
          <w:sz w:val="28"/>
          <w:szCs w:val="28"/>
        </w:rPr>
        <w:t>составили -17,3%.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Сама система межбюджетных отношений пока не позволяет нам формировать бюджет развития городского округа с учетом всех наших потребностей.</w:t>
      </w:r>
    </w:p>
    <w:p w:rsidR="00074AA4" w:rsidRPr="00074AA4" w:rsidRDefault="00074AA4" w:rsidP="00074AA4">
      <w:pPr>
        <w:ind w:firstLine="900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Администрация города занимает активную позицию, чтобы, при условии дефицита бюджетных средств, привлечь инвестиции в город и обеспечить население города жильем и необходимой инфраструктурой социально-бытового назначения, чтобы сделать наш город красивым и комфортным для проживания. Сегодня из бюджета городского округа финансируются те проекты, которые действительно нужны городу, имеют технико-экономическое обоснование.</w:t>
      </w:r>
    </w:p>
    <w:p w:rsidR="00074AA4" w:rsidRPr="00074AA4" w:rsidRDefault="00074AA4" w:rsidP="00074AA4">
      <w:pPr>
        <w:tabs>
          <w:tab w:val="left" w:pos="7575"/>
        </w:tabs>
        <w:ind w:firstLine="851"/>
        <w:rPr>
          <w:rFonts w:ascii="Liberation Serif" w:hAnsi="Liberation Serif"/>
          <w:b/>
          <w:sz w:val="28"/>
          <w:szCs w:val="28"/>
        </w:rPr>
      </w:pPr>
    </w:p>
    <w:p w:rsidR="00074AA4" w:rsidRPr="00074AA4" w:rsidRDefault="00074AA4" w:rsidP="00074AA4">
      <w:pPr>
        <w:tabs>
          <w:tab w:val="left" w:pos="7575"/>
        </w:tabs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Исполнение расходов бюджета городского округа за 2018 год составило 1684,0 млн. рублей, что составило 94,9 процентов от планируемого объема. В бюджете учтены и исполнены расходы по 15 муниципальным программам на сумму 1622,0 </w:t>
      </w:r>
      <w:proofErr w:type="spellStart"/>
      <w:r w:rsidRPr="00074AA4">
        <w:rPr>
          <w:rFonts w:ascii="Liberation Serif" w:hAnsi="Liberation Serif"/>
          <w:sz w:val="28"/>
          <w:szCs w:val="28"/>
        </w:rPr>
        <w:t>млн</w:t>
      </w:r>
      <w:proofErr w:type="gramStart"/>
      <w:r w:rsidRPr="00074AA4">
        <w:rPr>
          <w:rFonts w:ascii="Liberation Serif" w:hAnsi="Liberation Serif"/>
          <w:sz w:val="28"/>
          <w:szCs w:val="28"/>
        </w:rPr>
        <w:t>.р</w:t>
      </w:r>
      <w:proofErr w:type="gramEnd"/>
      <w:r w:rsidRPr="00074AA4">
        <w:rPr>
          <w:rFonts w:ascii="Liberation Serif" w:hAnsi="Liberation Serif"/>
          <w:sz w:val="28"/>
          <w:szCs w:val="28"/>
        </w:rPr>
        <w:t>ублей</w:t>
      </w:r>
      <w:proofErr w:type="spellEnd"/>
      <w:r w:rsidRPr="00074AA4">
        <w:rPr>
          <w:rFonts w:ascii="Liberation Serif" w:hAnsi="Liberation Serif"/>
          <w:sz w:val="28"/>
          <w:szCs w:val="28"/>
        </w:rPr>
        <w:t>. Бюджет городского округа по своей структуре имеет социальную направленность. Более 76% от общего объема расходов бюджета направлено на социальную сферу.</w:t>
      </w:r>
    </w:p>
    <w:p w:rsidR="00074AA4" w:rsidRPr="00074AA4" w:rsidRDefault="00074AA4" w:rsidP="00074AA4">
      <w:pPr>
        <w:tabs>
          <w:tab w:val="left" w:pos="7575"/>
        </w:tabs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Бюджет района исполнен с профицитом 55,1 млн. рублей. </w:t>
      </w:r>
    </w:p>
    <w:p w:rsidR="00074AA4" w:rsidRPr="00074AA4" w:rsidRDefault="00074AA4" w:rsidP="00074AA4">
      <w:pPr>
        <w:tabs>
          <w:tab w:val="left" w:pos="7575"/>
        </w:tabs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 2018 год эффект от проведенных мероприятий в соответствии с Планом мероприятий по укреплению доходной базы консолидированного бюджета района составил 1 684,0 млн. рублей.</w:t>
      </w:r>
    </w:p>
    <w:p w:rsidR="00074AA4" w:rsidRPr="00074AA4" w:rsidRDefault="00074AA4" w:rsidP="00074AA4">
      <w:pPr>
        <w:pStyle w:val="Default"/>
        <w:rPr>
          <w:rFonts w:ascii="Liberation Serif" w:hAnsi="Liberation Serif"/>
          <w:b/>
          <w:i/>
          <w:sz w:val="28"/>
          <w:szCs w:val="28"/>
        </w:rPr>
      </w:pPr>
    </w:p>
    <w:p w:rsidR="00074AA4" w:rsidRPr="00074AA4" w:rsidRDefault="00074AA4" w:rsidP="00074AA4">
      <w:pPr>
        <w:pStyle w:val="Default"/>
        <w:rPr>
          <w:rFonts w:ascii="Liberation Serif" w:hAnsi="Liberation Serif"/>
          <w:b/>
          <w:i/>
          <w:sz w:val="28"/>
          <w:szCs w:val="28"/>
        </w:rPr>
      </w:pPr>
      <w:r w:rsidRPr="00074AA4">
        <w:rPr>
          <w:rFonts w:ascii="Liberation Serif" w:hAnsi="Liberation Serif"/>
          <w:b/>
          <w:i/>
          <w:sz w:val="28"/>
          <w:szCs w:val="28"/>
        </w:rPr>
        <w:t>Ресурсный потенциал</w:t>
      </w:r>
    </w:p>
    <w:p w:rsidR="00074AA4" w:rsidRPr="00074AA4" w:rsidRDefault="00074AA4" w:rsidP="00074AA4">
      <w:pPr>
        <w:rPr>
          <w:rFonts w:ascii="Liberation Serif" w:hAnsi="Liberation Serif"/>
          <w:i/>
          <w:sz w:val="28"/>
          <w:szCs w:val="28"/>
        </w:rPr>
      </w:pPr>
      <w:r w:rsidRPr="00074AA4">
        <w:rPr>
          <w:rFonts w:ascii="Liberation Serif" w:hAnsi="Liberation Serif"/>
          <w:i/>
          <w:sz w:val="28"/>
          <w:szCs w:val="28"/>
        </w:rPr>
        <w:t>Инвестиционные площадки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proofErr w:type="gramStart"/>
      <w:r w:rsidRPr="00074AA4">
        <w:rPr>
          <w:rFonts w:ascii="Liberation Serif" w:hAnsi="Liberation Serif"/>
          <w:sz w:val="28"/>
          <w:szCs w:val="28"/>
        </w:rPr>
        <w:t>С целью привлечения инвестиций в городской на сайте городского округа размещены пять крупных промышленных площадок.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Потенциальные инвесторы могут ознакомиться с техническими характеристиками каждым из представленных объектов. Мы надеемся, что результатом данной работы станет</w:t>
      </w:r>
    </w:p>
    <w:p w:rsidR="00074AA4" w:rsidRPr="00074AA4" w:rsidRDefault="00074AA4" w:rsidP="00074AA4">
      <w:pPr>
        <w:widowControl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 создание новых рабочих мест, в том числе рост числа занятых в малом и среднем предпринимательстве;</w:t>
      </w:r>
    </w:p>
    <w:p w:rsidR="00074AA4" w:rsidRPr="00074AA4" w:rsidRDefault="00074AA4" w:rsidP="00074AA4">
      <w:pPr>
        <w:widowControl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 рост средней заработной платы и доходов населения;</w:t>
      </w:r>
    </w:p>
    <w:p w:rsidR="00074AA4" w:rsidRPr="00074AA4" w:rsidRDefault="00074AA4" w:rsidP="00074AA4">
      <w:pPr>
        <w:widowControl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 укрепление доходной части бюджета городского округа Сухой Лог.</w:t>
      </w:r>
    </w:p>
    <w:p w:rsidR="00074AA4" w:rsidRPr="00074AA4" w:rsidRDefault="00074AA4" w:rsidP="00074AA4">
      <w:pPr>
        <w:widowControl w:val="0"/>
        <w:ind w:firstLine="851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pStyle w:val="Default"/>
        <w:rPr>
          <w:rFonts w:ascii="Liberation Serif" w:hAnsi="Liberation Serif"/>
          <w:bCs/>
          <w:i/>
          <w:iCs/>
          <w:color w:val="auto"/>
          <w:sz w:val="28"/>
          <w:szCs w:val="28"/>
        </w:rPr>
      </w:pPr>
      <w:r w:rsidRPr="00074AA4">
        <w:rPr>
          <w:rFonts w:ascii="Liberation Serif" w:hAnsi="Liberation Serif"/>
          <w:bCs/>
          <w:i/>
          <w:iCs/>
          <w:color w:val="auto"/>
          <w:sz w:val="28"/>
          <w:szCs w:val="28"/>
        </w:rPr>
        <w:t>Наращивание собственной доходной базы местного бюджета.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По состоянию на 01.01.2019г. в реестре муниципальной собственности учтено 12257 объектов, в том числе: 415 земельных участков, 2354 объектов недвижимого имущество, 9525 объектов движимого имущества.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lastRenderedPageBreak/>
        <w:t>679 объектов муниципального имущества закреплено на праве хозяйственного ведения и оперативного управления за муниципальными учреждениями и муниципальными предприятиями.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Внесено в реестр муниципальной собственности городского округа Сухой Лог: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- 17 дорог протяженностью 4552 м, тем самым увеличена протяженность дорог, ранее учтенных в реестре городского округа Сухой Лог (по городу увеличена протяженность на 1100 м, в </w:t>
      </w:r>
      <w:proofErr w:type="spellStart"/>
      <w:r w:rsidRPr="00074AA4">
        <w:rPr>
          <w:rFonts w:ascii="Liberation Serif" w:hAnsi="Liberation Serif"/>
          <w:sz w:val="28"/>
          <w:szCs w:val="28"/>
        </w:rPr>
        <w:t>с</w:t>
      </w:r>
      <w:proofErr w:type="gramStart"/>
      <w:r w:rsidRPr="00074AA4">
        <w:rPr>
          <w:rFonts w:ascii="Liberation Serif" w:hAnsi="Liberation Serif"/>
          <w:sz w:val="28"/>
          <w:szCs w:val="28"/>
        </w:rPr>
        <w:t>.З</w:t>
      </w:r>
      <w:proofErr w:type="gramEnd"/>
      <w:r w:rsidRPr="00074AA4">
        <w:rPr>
          <w:rFonts w:ascii="Liberation Serif" w:hAnsi="Liberation Serif"/>
          <w:sz w:val="28"/>
          <w:szCs w:val="28"/>
        </w:rPr>
        <w:t>наменское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увеличена протяженность на 122 м, в </w:t>
      </w:r>
      <w:proofErr w:type="spellStart"/>
      <w:r w:rsidRPr="00074AA4">
        <w:rPr>
          <w:rFonts w:ascii="Liberation Serif" w:hAnsi="Liberation Serif"/>
          <w:sz w:val="28"/>
          <w:szCs w:val="28"/>
        </w:rPr>
        <w:t>с.Курьи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увеличена на 2880 м);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- 3 жилых помещения для переселения граждан из ветхого аварийного жилья;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- 73 объекта ветхого аварийного жилья в связи с переселением граждан в 2017 год;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- 6 другое недвижимое имущество;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- 548 объектов движимого имущества;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- 10 земельных участков.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Исключено из реестра муниципальной собственности: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1) 320 жилых помещений;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2) 15 многоквартирных домов.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Принято государственного имущества Свердловской области в муниципальную собственность городского округа Сухой Лог на сумму более 30 миллионов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2018 году выявлено 12 бесхозяйных (выморочных) объектов недвижимого имущества.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Зарегистрировано право собственности за городским округом Сухой Лог на 8 бесхозяйных объектов и 1 объект выморочного имущества.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Проведена выездная инвентаризация муниципального имущества, переданного МУП «</w:t>
      </w:r>
      <w:proofErr w:type="spellStart"/>
      <w:r w:rsidRPr="00074AA4">
        <w:rPr>
          <w:rFonts w:ascii="Liberation Serif" w:hAnsi="Liberation Serif"/>
          <w:sz w:val="28"/>
          <w:szCs w:val="28"/>
        </w:rPr>
        <w:t>Жилкомсервис</w:t>
      </w:r>
      <w:proofErr w:type="spellEnd"/>
      <w:r w:rsidRPr="00074AA4">
        <w:rPr>
          <w:rFonts w:ascii="Liberation Serif" w:hAnsi="Liberation Serif"/>
          <w:sz w:val="28"/>
          <w:szCs w:val="28"/>
        </w:rPr>
        <w:t>-СЛ», начата инвентаризация имущества МУП «</w:t>
      </w:r>
      <w:proofErr w:type="spellStart"/>
      <w:r w:rsidRPr="00074AA4">
        <w:rPr>
          <w:rFonts w:ascii="Liberation Serif" w:hAnsi="Liberation Serif"/>
          <w:sz w:val="28"/>
          <w:szCs w:val="28"/>
        </w:rPr>
        <w:t>Горкомсети</w:t>
      </w:r>
      <w:proofErr w:type="spellEnd"/>
      <w:r w:rsidRPr="00074AA4">
        <w:rPr>
          <w:rFonts w:ascii="Liberation Serif" w:hAnsi="Liberation Serif"/>
          <w:sz w:val="28"/>
          <w:szCs w:val="28"/>
        </w:rPr>
        <w:t>».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 отчетный период в бюджет городского округа от использования, продажи и приватизации муниципального имущества и земельных участков поступило более 58 миллионов рублей.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На 01.01.2019 года задолженность арендаторов перед бюджетом городского округа Сухой Лог составляет более 30 </w:t>
      </w:r>
      <w:proofErr w:type="spellStart"/>
      <w:r w:rsidRPr="00074AA4">
        <w:rPr>
          <w:rFonts w:ascii="Liberation Serif" w:hAnsi="Liberation Serif"/>
          <w:sz w:val="28"/>
          <w:szCs w:val="28"/>
        </w:rPr>
        <w:t>млн</w:t>
      </w:r>
      <w:proofErr w:type="gramStart"/>
      <w:r w:rsidRPr="00074AA4">
        <w:rPr>
          <w:rFonts w:ascii="Liberation Serif" w:hAnsi="Liberation Serif"/>
          <w:sz w:val="28"/>
          <w:szCs w:val="28"/>
        </w:rPr>
        <w:t>.р</w:t>
      </w:r>
      <w:proofErr w:type="gramEnd"/>
      <w:r w:rsidRPr="00074AA4">
        <w:rPr>
          <w:rFonts w:ascii="Liberation Serif" w:hAnsi="Liberation Serif"/>
          <w:sz w:val="28"/>
          <w:szCs w:val="28"/>
        </w:rPr>
        <w:t>уб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. Задолженность по договорам купли-продажи муниципального имущества составляет порядка 2 </w:t>
      </w:r>
      <w:proofErr w:type="spellStart"/>
      <w:r w:rsidRPr="00074AA4">
        <w:rPr>
          <w:rFonts w:ascii="Liberation Serif" w:hAnsi="Liberation Serif"/>
          <w:sz w:val="28"/>
          <w:szCs w:val="28"/>
        </w:rPr>
        <w:t>млн.руб</w:t>
      </w:r>
      <w:proofErr w:type="spellEnd"/>
      <w:r w:rsidRPr="00074AA4">
        <w:rPr>
          <w:rFonts w:ascii="Liberation Serif" w:hAnsi="Liberation Serif"/>
          <w:sz w:val="28"/>
          <w:szCs w:val="28"/>
        </w:rPr>
        <w:t>.</w:t>
      </w:r>
    </w:p>
    <w:p w:rsidR="00074AA4" w:rsidRPr="00074AA4" w:rsidRDefault="00074AA4" w:rsidP="00074AA4">
      <w:pPr>
        <w:adjustRightInd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color w:val="000000"/>
          <w:sz w:val="28"/>
          <w:szCs w:val="28"/>
          <w:shd w:val="clear" w:color="auto" w:fill="FAFAFA"/>
        </w:rPr>
        <w:t xml:space="preserve">В целях снижения недоимки по арендной плате Комитетом </w:t>
      </w:r>
      <w:bookmarkStart w:id="2" w:name="OLE_LINK16"/>
      <w:r w:rsidRPr="00074AA4">
        <w:rPr>
          <w:rFonts w:ascii="Liberation Serif" w:hAnsi="Liberation Serif"/>
          <w:sz w:val="28"/>
          <w:szCs w:val="28"/>
        </w:rPr>
        <w:t>предъявлено 132 претензии должникам по арендной плате и договорам купли-продажи на сумму более 11 млн. руб</w:t>
      </w:r>
      <w:bookmarkEnd w:id="2"/>
      <w:r w:rsidRPr="00074AA4">
        <w:rPr>
          <w:rFonts w:ascii="Liberation Serif" w:hAnsi="Liberation Serif"/>
          <w:sz w:val="28"/>
          <w:szCs w:val="28"/>
        </w:rPr>
        <w:t>лей. Расторгнуто 113 договоров аренды земельных участков.</w:t>
      </w:r>
    </w:p>
    <w:p w:rsidR="00074AA4" w:rsidRPr="00074AA4" w:rsidRDefault="00074AA4" w:rsidP="00074AA4">
      <w:pPr>
        <w:adjustRightInd w:val="0"/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Юридическим отделом Администрации предъявлено 59 исковых заявлений на общую сумму более 12 миллионов рублей, из них удовлетворено 45 исков на общую сумму 7 миллионов рублей. В службу судебных приставов направлено 95 исполнительных листа для принудительного исполнения решений.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lastRenderedPageBreak/>
        <w:t xml:space="preserve">В рамках проведения муниципального земельного контроля было вынесено 79 распоряжений о проведении проверок по соблюдению земельного законодательства физическими лицами. </w:t>
      </w:r>
      <w:r w:rsidRPr="00074AA4">
        <w:rPr>
          <w:rFonts w:ascii="Liberation Serif" w:hAnsi="Liberation Serif"/>
          <w:bCs/>
          <w:sz w:val="28"/>
          <w:szCs w:val="28"/>
        </w:rPr>
        <w:t xml:space="preserve">Выявлено 37 нарушений земельного законодательства. </w:t>
      </w:r>
      <w:r w:rsidRPr="00074AA4">
        <w:rPr>
          <w:rFonts w:ascii="Liberation Serif" w:hAnsi="Liberation Serif"/>
          <w:sz w:val="28"/>
          <w:szCs w:val="28"/>
        </w:rPr>
        <w:t>По материалам муниципального земельного контроля к административной ответственности было привлечено 23 нарушителя земельного законодательства. Общая сумма штрафов составила 109 тыс. руб.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 2018 год предоставлено 37 земельных участков для индивидуального жилищного строительства в собственность бесплатно гражданам, имеющим трех и более детей.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С целью предоставления земельных участков льготным категориям граждан совместно с Министерством по управлению государственным имуществом Свердловской области сформировано и поставлено на кадастровый учёт 225 земельных участков.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В целях пополнения бюджета городского округа Сухой Лог в 2019году необходимо усилить муниципальный земельный контроль, а также принять профилактические меры по оформлению неоформленных гражданами участков. Оформить в муниципальную собственность невостребованные земельные доли земель сельскохозяйственного назначения КФХ «Ударник» и колхоза </w:t>
      </w:r>
      <w:proofErr w:type="spellStart"/>
      <w:r w:rsidRPr="00074AA4">
        <w:rPr>
          <w:rFonts w:ascii="Liberation Serif" w:hAnsi="Liberation Serif"/>
          <w:sz w:val="28"/>
          <w:szCs w:val="28"/>
        </w:rPr>
        <w:t>им</w:t>
      </w:r>
      <w:proofErr w:type="gramStart"/>
      <w:r w:rsidRPr="00074AA4">
        <w:rPr>
          <w:rFonts w:ascii="Liberation Serif" w:hAnsi="Liberation Serif"/>
          <w:sz w:val="28"/>
          <w:szCs w:val="28"/>
        </w:rPr>
        <w:t>.И</w:t>
      </w:r>
      <w:proofErr w:type="gramEnd"/>
      <w:r w:rsidRPr="00074AA4">
        <w:rPr>
          <w:rFonts w:ascii="Liberation Serif" w:hAnsi="Liberation Serif"/>
          <w:sz w:val="28"/>
          <w:szCs w:val="28"/>
        </w:rPr>
        <w:t>льича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для дальнейшего предоставления в аренду, либо в собственность.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Для подготовки к проведению государственной кадастровой оценки земельных участков осуществить сбор информации в отношении 23 тысяч 500 земельных участков, расположенных на территории городского округа Сухой Лог.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Разработать и утвердить положение о размещении нестационарных торговых объектов на территории городского округа Сухой Лог. 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Усилить работу с должниками по арендной плате.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Предоставить в собственность бесплатно порядка 200 земельных участков многодетным семьям.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</w:p>
    <w:p w:rsidR="00074AA4" w:rsidRPr="00074AA4" w:rsidRDefault="00074AA4" w:rsidP="00074AA4">
      <w:pPr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sz w:val="28"/>
          <w:szCs w:val="28"/>
        </w:rPr>
        <w:t>Повышение качества муниципального управления.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По состоянию на 1 января 2019 года штатная численность муниципальных служащих в городском округе составляет 83 человека. Средний возраст муниципального служащего составляет 42 года. Высшее образование имеют 96 процентов служащих, среднее профессиональное – 4 процента.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2018 году в адрес Главы городского округа Сухой Лог поступило 365 обращений.</w:t>
      </w:r>
    </w:p>
    <w:p w:rsidR="00074AA4" w:rsidRPr="00074AA4" w:rsidRDefault="00074AA4" w:rsidP="00074AA4">
      <w:pPr>
        <w:ind w:firstLine="851"/>
        <w:rPr>
          <w:rFonts w:ascii="Liberation Serif" w:hAnsi="Liberation Serif" w:cs="Arial"/>
          <w:color w:val="0A0808"/>
          <w:sz w:val="28"/>
          <w:szCs w:val="28"/>
        </w:rPr>
      </w:pPr>
      <w:r w:rsidRPr="00074AA4">
        <w:rPr>
          <w:rFonts w:ascii="Liberation Serif" w:hAnsi="Liberation Serif" w:cs="Arial"/>
          <w:color w:val="0A0808"/>
          <w:sz w:val="28"/>
          <w:szCs w:val="28"/>
        </w:rPr>
        <w:t xml:space="preserve">Наибольшее количество обращений – это обращения в сфере градостроительство и архитектура, они составили 24% всех обращений граждан, поступивших в адрес Главы городского округа (вопросы обустройства придомовых территорий, ремонта подъездных дорог, организация условий и мест для отдыха). На втором месте вопросы коммунального хозяйства (обследование жилых помещений, переселение из </w:t>
      </w:r>
      <w:r w:rsidRPr="00074AA4">
        <w:rPr>
          <w:rFonts w:ascii="Liberation Serif" w:hAnsi="Liberation Serif" w:cs="Arial"/>
          <w:color w:val="0A0808"/>
          <w:sz w:val="28"/>
          <w:szCs w:val="28"/>
        </w:rPr>
        <w:lastRenderedPageBreak/>
        <w:t>ветхого и аварийного жилья, ремонт и содержание жилья). На третьем месте вопросы улучшения жилищных условий, обеспечения граждан жильем.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color w:val="222222"/>
          <w:sz w:val="28"/>
          <w:szCs w:val="28"/>
          <w:shd w:val="clear" w:color="auto" w:fill="FFFFFF"/>
        </w:rPr>
      </w:pPr>
      <w:r w:rsidRPr="00074AA4">
        <w:rPr>
          <w:rFonts w:ascii="Liberation Serif" w:hAnsi="Liberation Serif"/>
          <w:color w:val="222222"/>
          <w:sz w:val="28"/>
          <w:szCs w:val="28"/>
          <w:shd w:val="clear" w:color="auto" w:fill="FFFFFF"/>
        </w:rPr>
        <w:t>С целью обеспечения открытости и доступности органов власти для населения на официальном сайте городского округа работает Интернет-приемная, где каждый желающий может обратиться с предложением, заявлением или жалобой. В 2018 году через Интернет-приемную поступило 72 обращения.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color w:val="222222"/>
          <w:sz w:val="28"/>
          <w:szCs w:val="28"/>
          <w:shd w:val="clear" w:color="auto" w:fill="FFFFFF"/>
        </w:rPr>
      </w:pPr>
      <w:r w:rsidRPr="00074AA4">
        <w:rPr>
          <w:rFonts w:ascii="Liberation Serif" w:hAnsi="Liberation Serif"/>
          <w:color w:val="222222"/>
          <w:sz w:val="28"/>
          <w:szCs w:val="28"/>
          <w:shd w:val="clear" w:color="auto" w:fill="FFFFFF"/>
        </w:rPr>
        <w:t>В Администрации городского округа в соответствии с графиком приема граждан организован ежемесячный прием граждан Главой городского округа и его заместителями. Прием населения – это процесс социального управления: совокупность организационных, правовых, информационно-аналитических, прогнозных и практических мер, направленных на максимальное удовлетворение просьб и нужд граждан. В прошедшем году Главой городского округа в ходе личного приема граждан принято 98 человек.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В соответствии с поручением Президента Российской Федерации 12 декабря 2018 года принято участие в Общероссийском приеме граждан, в ходе которого Главой городского округа Сухой Лог рассмотрено 8 обращений.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074AA4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Остается актуальным и не теряет популярности диалог Главы городского округа с жителями городского округа через СМИ. В передаче «Прием по личным вопросам» на </w:t>
      </w:r>
      <w:proofErr w:type="spellStart"/>
      <w:r w:rsidRPr="00074AA4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СЛогТВ</w:t>
      </w:r>
      <w:proofErr w:type="spellEnd"/>
      <w:r w:rsidRPr="00074AA4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Главой городского округа даны ответы на 63 вопроса жителей городского округа Сухой Лог, поступивших в редакцию программы.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Главой городского округа Сухой Лог рассмотрено 6932 входящих документа, подписано 4586 </w:t>
      </w:r>
      <w:proofErr w:type="gramStart"/>
      <w:r w:rsidRPr="00074AA4">
        <w:rPr>
          <w:rFonts w:ascii="Liberation Serif" w:hAnsi="Liberation Serif"/>
          <w:sz w:val="28"/>
          <w:szCs w:val="28"/>
        </w:rPr>
        <w:t>исходящее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писем. </w:t>
      </w:r>
      <w:proofErr w:type="gramStart"/>
      <w:r w:rsidRPr="00074AA4">
        <w:rPr>
          <w:rFonts w:ascii="Liberation Serif" w:hAnsi="Liberation Serif"/>
          <w:sz w:val="28"/>
          <w:szCs w:val="28"/>
        </w:rPr>
        <w:t>Проведено 152 заседания, в</w:t>
      </w:r>
      <w:r w:rsidRPr="00074AA4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Pr="00074AA4">
        <w:rPr>
          <w:rFonts w:ascii="Liberation Serif" w:hAnsi="Liberation Serif"/>
          <w:sz w:val="28"/>
          <w:szCs w:val="28"/>
        </w:rPr>
        <w:t>том числе 61 совещаний у Главы городского округа Сухой Лог, 18 аппаратных совещаний у Главы городского округа Сухой Лог, 11 совещаний по организации и вывозу ТКО, 2 оргкомитета (штаба) по организации и проведению мероприятий и выборов, 1 аттестация муниципальных служащих, 3 совета по вопросам межнационального и межконфессионального согласия, 3 комиссии по профилактике коррупции, 3 антинаркотические комиссии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, </w:t>
      </w:r>
      <w:proofErr w:type="gramStart"/>
      <w:r w:rsidRPr="00074AA4">
        <w:rPr>
          <w:rFonts w:ascii="Liberation Serif" w:hAnsi="Liberation Serif"/>
          <w:sz w:val="28"/>
          <w:szCs w:val="28"/>
        </w:rPr>
        <w:t>10 призывных комиссий, 3 антитеррористических комиссии, 1 комиссия по профилактике экстремизма, 2 балансовые комиссии, 2 комиссии по кадровому резерву, 3 комиссии по безопасности дорожного движения, 1 совет по делам инвалидов, 5 штабов по капитальному ремонту и строительству, 2 рабочие встречи по организации фестиваля "Знаменка", 2 призывных комиссии по мобилизации, 2 заседания рабочей группы по разработке стратегии социально-экономического развития городского округа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Сухой Лог, 1 совет по энергетике, 2 согласительные комиссии по бюджету, 5 комиссий по формированию комфортной городской среды, 4 совместные комиссии по профилактике и </w:t>
      </w:r>
      <w:proofErr w:type="spellStart"/>
      <w:r w:rsidRPr="00074AA4">
        <w:rPr>
          <w:rFonts w:ascii="Liberation Serif" w:hAnsi="Liberation Serif"/>
          <w:sz w:val="28"/>
          <w:szCs w:val="28"/>
        </w:rPr>
        <w:t>ТКДНиЗП</w:t>
      </w:r>
      <w:proofErr w:type="spellEnd"/>
      <w:r w:rsidRPr="00074AA4">
        <w:rPr>
          <w:rFonts w:ascii="Liberation Serif" w:hAnsi="Liberation Serif"/>
          <w:sz w:val="28"/>
          <w:szCs w:val="28"/>
        </w:rPr>
        <w:t>, 2 Совета по культуре, 2 встречи с родителями школы № 7, 1 - комиссия по профилактике правонарушений.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proofErr w:type="gramStart"/>
      <w:r w:rsidRPr="00074AA4">
        <w:rPr>
          <w:rFonts w:ascii="Liberation Serif" w:hAnsi="Liberation Serif"/>
          <w:sz w:val="28"/>
          <w:szCs w:val="28"/>
        </w:rPr>
        <w:lastRenderedPageBreak/>
        <w:t xml:space="preserve">Глава городского округа Сухой Лог принял участие в 109 заседаниях, в том числе 38 видеоконференциях, 16 заседаниях Правительства Свердловской области и у Губернатора Свердловской области, 4 заседаниях в силовых структурах (ОМВД, Прокуратура, </w:t>
      </w:r>
      <w:proofErr w:type="spellStart"/>
      <w:r w:rsidRPr="00074AA4">
        <w:rPr>
          <w:rFonts w:ascii="Liberation Serif" w:hAnsi="Liberation Serif"/>
          <w:sz w:val="28"/>
          <w:szCs w:val="28"/>
        </w:rPr>
        <w:t>Роспотребнадзор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и др.), 4 заседаниях политического совета ВПП "Единая Россия", 1 совете глав муниципальных образований Свердловской области, 14 заседаниях Думы городского округа, 4 советов директоров предприятий городского округа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074AA4">
        <w:rPr>
          <w:rFonts w:ascii="Liberation Serif" w:hAnsi="Liberation Serif"/>
          <w:sz w:val="28"/>
          <w:szCs w:val="28"/>
        </w:rPr>
        <w:t>Сухой Лог, 4 заседаниях общественной палаты городского округа Сухой Лог, 1 заседании Союза промышленников и предпринимателей Свердловской области, 1 форуме "Умные города", 2 советах предпринимателей городского округа, 3 совещаниях в Администрации Южного управленческого округа, 1 сходе граждан в п. Алтынай, 1 совете ветеранов, 1 форуме аграриев, 1 семинаре СРО Ассоциация собственников жилья и управляющих кампаний, 1 форуме организаторов выборов, 1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- </w:t>
      </w:r>
      <w:proofErr w:type="gramStart"/>
      <w:r w:rsidRPr="00074AA4">
        <w:rPr>
          <w:rFonts w:ascii="Liberation Serif" w:hAnsi="Liberation Serif"/>
          <w:sz w:val="28"/>
          <w:szCs w:val="28"/>
        </w:rPr>
        <w:t>собеседовании в Министерстве общего и профессионального образования Свердловской области, 2 конференциях местного отделения ВПП "Единая Россия", 2 - школах мэров, 1 семинаре Общественной палаты городского округа Сухой Лог, 1 заседании Суда, 1 просмотр интервью Президента России В. В. Путина, 1 совещании ЗССО, 1 заседании Областной КДН и ЗП, 1 заседании Антитеррористической комиссии Свердловской области, 1 совете по стратегическому планированию Свердловской области.</w:t>
      </w:r>
      <w:proofErr w:type="gramEnd"/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Проведено 331 рабочая встреча, принял участие в 159 массовых публичных мероприятиях. </w:t>
      </w:r>
      <w:proofErr w:type="gramStart"/>
      <w:r w:rsidRPr="00074AA4">
        <w:rPr>
          <w:rFonts w:ascii="Liberation Serif" w:hAnsi="Liberation Serif"/>
          <w:sz w:val="28"/>
          <w:szCs w:val="28"/>
        </w:rPr>
        <w:t>Городской округ Сухой Лог посетили 45 должностных лиц Свердловской области Проинспектировано и посещено 91 объект: загородный оздоровительный лагерь "Заря", ООО "</w:t>
      </w:r>
      <w:proofErr w:type="spellStart"/>
      <w:r w:rsidRPr="00074AA4">
        <w:rPr>
          <w:rFonts w:ascii="Liberation Serif" w:hAnsi="Liberation Serif"/>
          <w:sz w:val="28"/>
          <w:szCs w:val="28"/>
        </w:rPr>
        <w:t>Староцементный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завод", жилой дом АО НП "Знамя", 10 общественных территории для благоустройства, парк, 2 - СОШ № 17, Храм городской, 31 УИК, МФЦ, 17 раз площадку для строительства столовой школы № 7, 3 контейнерные площадки, 4 площадки под строительство спортивных объектов, ДЮСШ, ДЮСШ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"</w:t>
      </w:r>
      <w:proofErr w:type="spellStart"/>
      <w:r w:rsidRPr="00074AA4">
        <w:rPr>
          <w:rFonts w:ascii="Liberation Serif" w:hAnsi="Liberation Serif"/>
          <w:sz w:val="28"/>
          <w:szCs w:val="28"/>
        </w:rPr>
        <w:t>Олимпик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", 2 раза </w:t>
      </w:r>
      <w:proofErr w:type="gramStart"/>
      <w:r w:rsidRPr="00074AA4">
        <w:rPr>
          <w:rFonts w:ascii="Liberation Serif" w:hAnsi="Liberation Serif"/>
          <w:sz w:val="28"/>
          <w:szCs w:val="28"/>
        </w:rPr>
        <w:t>с</w:t>
      </w:r>
      <w:proofErr w:type="gramEnd"/>
      <w:r w:rsidRPr="00074AA4">
        <w:rPr>
          <w:rFonts w:ascii="Liberation Serif" w:hAnsi="Liberation Serif"/>
          <w:sz w:val="28"/>
          <w:szCs w:val="28"/>
        </w:rPr>
        <w:t>/</w:t>
      </w:r>
      <w:proofErr w:type="gramStart"/>
      <w:r w:rsidRPr="00074AA4">
        <w:rPr>
          <w:rFonts w:ascii="Liberation Serif" w:hAnsi="Liberation Serif"/>
          <w:sz w:val="28"/>
          <w:szCs w:val="28"/>
        </w:rPr>
        <w:t>к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Здоровье, 3 котельные, 2 раза поляну для проведения фестиваля "Знаменка", родник в с. </w:t>
      </w:r>
      <w:proofErr w:type="spellStart"/>
      <w:r w:rsidRPr="00074AA4">
        <w:rPr>
          <w:rFonts w:ascii="Liberation Serif" w:hAnsi="Liberation Serif"/>
          <w:sz w:val="28"/>
          <w:szCs w:val="28"/>
        </w:rPr>
        <w:t>Филатовское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, с-з </w:t>
      </w:r>
      <w:proofErr w:type="spellStart"/>
      <w:r w:rsidRPr="00074AA4">
        <w:rPr>
          <w:rFonts w:ascii="Liberation Serif" w:hAnsi="Liberation Serif"/>
          <w:sz w:val="28"/>
          <w:szCs w:val="28"/>
        </w:rPr>
        <w:t>Новопышминский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Сухоложский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крановый завод, 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Сухоложскцемент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, 2 раза </w:t>
      </w:r>
      <w:proofErr w:type="spellStart"/>
      <w:r w:rsidRPr="00074AA4">
        <w:rPr>
          <w:rFonts w:ascii="Liberation Serif" w:hAnsi="Liberation Serif"/>
          <w:sz w:val="28"/>
          <w:szCs w:val="28"/>
        </w:rPr>
        <w:t>Сухоложскую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районную больницу, Знаменский лесхоз, МКД Буденного 9 и 9 а.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>За указанный период Администрацию городского округа Сухой Лог проверили 11 раз. Подготовлено 7 докладов на различных совещаниях, комиссиях. Подписано 1724 - Постановлений Главы городского округа Сухой Лог и 559 - Распоряжений Главы городского округа Сухой Лог. За указанный период произошло 21 чрезвычайных ситуации, происшествий и трагических случаев.</w:t>
      </w:r>
    </w:p>
    <w:p w:rsidR="00074AA4" w:rsidRPr="00074AA4" w:rsidRDefault="00074AA4" w:rsidP="00074AA4">
      <w:pPr>
        <w:ind w:firstLine="851"/>
        <w:rPr>
          <w:rFonts w:ascii="Liberation Serif" w:hAnsi="Liberation Serif"/>
          <w:sz w:val="28"/>
          <w:szCs w:val="28"/>
        </w:rPr>
      </w:pPr>
      <w:proofErr w:type="gramStart"/>
      <w:r w:rsidRPr="00074AA4">
        <w:rPr>
          <w:rFonts w:ascii="Liberation Serif" w:hAnsi="Liberation Serif"/>
          <w:sz w:val="28"/>
          <w:szCs w:val="28"/>
        </w:rPr>
        <w:t xml:space="preserve">Городской округ отмечен как положительный опыт в обустройстве жилья многодетных семей датчиками о пожарах, выведенных на пульт МЧС ПЧ и мобильные устройства; как положительный опыт в части представления ответов на запросы Управлений, занял 1 место по организации призыва граждан на военную службу в Свердловской области; как наиболее </w:t>
      </w:r>
      <w:r w:rsidRPr="00074AA4">
        <w:rPr>
          <w:rFonts w:ascii="Liberation Serif" w:hAnsi="Liberation Serif"/>
          <w:sz w:val="28"/>
          <w:szCs w:val="28"/>
        </w:rPr>
        <w:lastRenderedPageBreak/>
        <w:t>активный муниципалитет по реализации программ по формирования комфортной городской среды;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074AA4">
        <w:rPr>
          <w:rFonts w:ascii="Liberation Serif" w:hAnsi="Liberation Serif"/>
          <w:sz w:val="28"/>
          <w:szCs w:val="28"/>
        </w:rPr>
        <w:t>отмечен</w:t>
      </w:r>
      <w:proofErr w:type="gramEnd"/>
      <w:r w:rsidRPr="00074AA4">
        <w:rPr>
          <w:rFonts w:ascii="Liberation Serif" w:hAnsi="Liberation Serif"/>
          <w:sz w:val="28"/>
          <w:szCs w:val="28"/>
        </w:rPr>
        <w:t xml:space="preserve"> как наибольшее количество плановых и внеплановых проверок за 1 полугодие; вошли в пилотные муниципальные образования Свердловской области по внедрению механизмов реализации </w:t>
      </w:r>
      <w:proofErr w:type="spellStart"/>
      <w:r w:rsidRPr="00074AA4">
        <w:rPr>
          <w:rFonts w:ascii="Liberation Serif" w:hAnsi="Liberation Serif"/>
          <w:sz w:val="28"/>
          <w:szCs w:val="28"/>
        </w:rPr>
        <w:t>энергосервисных</w:t>
      </w:r>
      <w:proofErr w:type="spellEnd"/>
      <w:r w:rsidRPr="00074AA4">
        <w:rPr>
          <w:rFonts w:ascii="Liberation Serif" w:hAnsi="Liberation Serif"/>
          <w:sz w:val="28"/>
          <w:szCs w:val="28"/>
        </w:rPr>
        <w:t xml:space="preserve"> контрактов в сферах ЖКХ.</w:t>
      </w:r>
    </w:p>
    <w:p w:rsidR="00074AA4" w:rsidRPr="00074AA4" w:rsidRDefault="00074AA4" w:rsidP="00074AA4">
      <w:pPr>
        <w:rPr>
          <w:rFonts w:ascii="Liberation Serif" w:hAnsi="Liberation Serif"/>
          <w:sz w:val="28"/>
          <w:szCs w:val="28"/>
        </w:rPr>
      </w:pPr>
      <w:r w:rsidRPr="00074AA4">
        <w:rPr>
          <w:rFonts w:ascii="Liberation Serif" w:hAnsi="Liberation Serif"/>
          <w:sz w:val="28"/>
          <w:szCs w:val="28"/>
        </w:rPr>
        <w:t xml:space="preserve">           Введено и открыто 5 объектов. Заключено 5 соглашений. Прошло 4 акций, митингов.</w:t>
      </w:r>
    </w:p>
    <w:p w:rsidR="00074AA4" w:rsidRPr="00074AA4" w:rsidRDefault="00074AA4" w:rsidP="00074AA4">
      <w:pPr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074AA4" w:rsidRPr="00074AA4" w:rsidRDefault="00074AA4" w:rsidP="00074AA4">
      <w:pPr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074AA4">
        <w:rPr>
          <w:rFonts w:ascii="Liberation Serif" w:hAnsi="Liberation Serif"/>
          <w:b/>
          <w:bCs/>
          <w:i/>
          <w:iCs/>
          <w:sz w:val="28"/>
          <w:szCs w:val="28"/>
        </w:rPr>
        <w:t xml:space="preserve">     Исполнение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 xml:space="preserve">Администрацией ведется постоянная работа по осуществлению процедур закупок для муниципальных нужд путем проведения электронных аукционов, запросов котировок </w:t>
      </w:r>
      <w:proofErr w:type="gramStart"/>
      <w:r w:rsidRPr="00074AA4">
        <w:rPr>
          <w:rFonts w:ascii="Liberation Serif" w:hAnsi="Liberation Serif"/>
          <w:color w:val="auto"/>
          <w:sz w:val="28"/>
          <w:szCs w:val="28"/>
        </w:rPr>
        <w:t>согласно</w:t>
      </w:r>
      <w:proofErr w:type="gramEnd"/>
      <w:r w:rsidRPr="00074AA4">
        <w:rPr>
          <w:rFonts w:ascii="Liberation Serif" w:hAnsi="Liberation Serif"/>
          <w:color w:val="auto"/>
          <w:sz w:val="28"/>
          <w:szCs w:val="28"/>
        </w:rPr>
        <w:t xml:space="preserve">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proofErr w:type="gramStart"/>
      <w:r w:rsidRPr="00074AA4">
        <w:rPr>
          <w:rFonts w:ascii="Liberation Serif" w:hAnsi="Liberation Serif"/>
          <w:color w:val="auto"/>
          <w:sz w:val="28"/>
          <w:szCs w:val="28"/>
        </w:rPr>
        <w:t>В течение года опуб</w:t>
      </w:r>
      <w:bookmarkStart w:id="3" w:name="_GoBack"/>
      <w:bookmarkEnd w:id="3"/>
      <w:r w:rsidRPr="00074AA4">
        <w:rPr>
          <w:rFonts w:ascii="Liberation Serif" w:hAnsi="Liberation Serif"/>
          <w:color w:val="auto"/>
          <w:sz w:val="28"/>
          <w:szCs w:val="28"/>
        </w:rPr>
        <w:t xml:space="preserve">ликовано: 55 извещения по электронным аукционам на сумму 14 млн. 194 тыс. руб., 24 извещения о проведении запроса котировок на сумму 1 млн. 603 тыс. руб., 1 извещение о проведении открытого конкурса на сумму 8 млн. руб., 10 извещений о проведении закупки у единственного поставщика на сумму 1 млн.498 тыс. руб. </w:t>
      </w:r>
      <w:proofErr w:type="gramEnd"/>
    </w:p>
    <w:p w:rsidR="00074AA4" w:rsidRPr="00074AA4" w:rsidRDefault="00074AA4" w:rsidP="00074AA4">
      <w:pPr>
        <w:pStyle w:val="Default"/>
        <w:ind w:firstLine="851"/>
        <w:jc w:val="both"/>
        <w:rPr>
          <w:rFonts w:ascii="Liberation Serif" w:hAnsi="Liberation Serif"/>
          <w:color w:val="auto"/>
          <w:sz w:val="28"/>
          <w:szCs w:val="28"/>
        </w:rPr>
      </w:pPr>
      <w:r w:rsidRPr="00074AA4">
        <w:rPr>
          <w:rFonts w:ascii="Liberation Serif" w:hAnsi="Liberation Serif"/>
          <w:color w:val="auto"/>
          <w:sz w:val="28"/>
          <w:szCs w:val="28"/>
        </w:rPr>
        <w:t>Итого в течение года по результатам проведения конкурентных процедур заключено 75 муниципальных контрактов на общую сумму 19 млн. руб. Экономия бюджетных средств от начальной максимальной цены составила 3 млн. 534 тыс. руб.</w:t>
      </w:r>
    </w:p>
    <w:p w:rsidR="00EC43D7" w:rsidRPr="00074AA4" w:rsidRDefault="00EC43D7" w:rsidP="00EC43D7">
      <w:pPr>
        <w:pStyle w:val="a8"/>
        <w:jc w:val="center"/>
        <w:rPr>
          <w:rStyle w:val="a5"/>
          <w:rFonts w:ascii="Liberation Serif" w:hAnsi="Liberation Serif" w:cs="Times New Roman"/>
          <w:sz w:val="28"/>
          <w:szCs w:val="28"/>
        </w:rPr>
      </w:pPr>
    </w:p>
    <w:p w:rsidR="00247D93" w:rsidRPr="00074AA4" w:rsidRDefault="00247D93" w:rsidP="00EC43D7">
      <w:pPr>
        <w:pStyle w:val="a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E7797" w:rsidRPr="00074AA4" w:rsidRDefault="008E7797" w:rsidP="00234B1A">
      <w:pPr>
        <w:pStyle w:val="a8"/>
        <w:ind w:firstLine="851"/>
        <w:jc w:val="both"/>
        <w:rPr>
          <w:rFonts w:ascii="Liberation Serif" w:hAnsi="Liberation Serif"/>
          <w:sz w:val="28"/>
          <w:szCs w:val="28"/>
        </w:rPr>
      </w:pPr>
    </w:p>
    <w:sectPr w:rsidR="008E7797" w:rsidRPr="00074AA4" w:rsidSect="002E2223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41" w:rsidRDefault="002C2141" w:rsidP="00234B1A">
      <w:r>
        <w:separator/>
      </w:r>
    </w:p>
  </w:endnote>
  <w:endnote w:type="continuationSeparator" w:id="0">
    <w:p w:rsidR="002C2141" w:rsidRDefault="002C2141" w:rsidP="002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41" w:rsidRDefault="002C2141" w:rsidP="00234B1A">
      <w:r>
        <w:separator/>
      </w:r>
    </w:p>
  </w:footnote>
  <w:footnote w:type="continuationSeparator" w:id="0">
    <w:p w:rsidR="002C2141" w:rsidRDefault="002C2141" w:rsidP="0023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998533"/>
      <w:docPartObj>
        <w:docPartGallery w:val="Page Numbers (Top of Page)"/>
        <w:docPartUnique/>
      </w:docPartObj>
    </w:sdtPr>
    <w:sdtEndPr/>
    <w:sdtContent>
      <w:p w:rsidR="00234B1A" w:rsidRDefault="00BB1FA4">
        <w:pPr>
          <w:pStyle w:val="ab"/>
          <w:jc w:val="right"/>
        </w:pPr>
        <w:r>
          <w:fldChar w:fldCharType="begin"/>
        </w:r>
        <w:r w:rsidR="00234B1A">
          <w:instrText>PAGE   \* MERGEFORMAT</w:instrText>
        </w:r>
        <w:r>
          <w:fldChar w:fldCharType="separate"/>
        </w:r>
        <w:r w:rsidR="00074AA4">
          <w:rPr>
            <w:noProof/>
          </w:rPr>
          <w:t>34</w:t>
        </w:r>
        <w:r>
          <w:fldChar w:fldCharType="end"/>
        </w:r>
      </w:p>
    </w:sdtContent>
  </w:sdt>
  <w:p w:rsidR="00234B1A" w:rsidRDefault="00234B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30C5"/>
    <w:multiLevelType w:val="hybridMultilevel"/>
    <w:tmpl w:val="462EA6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8F75A5"/>
    <w:multiLevelType w:val="hybridMultilevel"/>
    <w:tmpl w:val="31E2FEB4"/>
    <w:lvl w:ilvl="0" w:tplc="0419000D">
      <w:start w:val="1"/>
      <w:numFmt w:val="bullet"/>
      <w:lvlText w:val=""/>
      <w:lvlJc w:val="left"/>
      <w:pPr>
        <w:ind w:left="9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D0F3CBE"/>
    <w:multiLevelType w:val="hybridMultilevel"/>
    <w:tmpl w:val="EAD6942E"/>
    <w:lvl w:ilvl="0" w:tplc="782A558E">
      <w:start w:val="1"/>
      <w:numFmt w:val="decimal"/>
      <w:lvlText w:val="%1)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C470A0D"/>
    <w:multiLevelType w:val="hybridMultilevel"/>
    <w:tmpl w:val="9A16A542"/>
    <w:lvl w:ilvl="0" w:tplc="378ED5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9E6AA9"/>
    <w:multiLevelType w:val="hybridMultilevel"/>
    <w:tmpl w:val="575AB0D8"/>
    <w:lvl w:ilvl="0" w:tplc="57048980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665A6E"/>
    <w:multiLevelType w:val="hybridMultilevel"/>
    <w:tmpl w:val="A6FA3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35959"/>
    <w:multiLevelType w:val="hybridMultilevel"/>
    <w:tmpl w:val="7C9A7D66"/>
    <w:lvl w:ilvl="0" w:tplc="B8C62840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DDF4DB2"/>
    <w:multiLevelType w:val="hybridMultilevel"/>
    <w:tmpl w:val="08E0EA50"/>
    <w:lvl w:ilvl="0" w:tplc="340E6A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3D676B"/>
    <w:multiLevelType w:val="hybridMultilevel"/>
    <w:tmpl w:val="30185B06"/>
    <w:lvl w:ilvl="0" w:tplc="B2C0F83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A0105"/>
    <w:multiLevelType w:val="hybridMultilevel"/>
    <w:tmpl w:val="17FC81C2"/>
    <w:lvl w:ilvl="0" w:tplc="5084479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A23113"/>
    <w:multiLevelType w:val="hybridMultilevel"/>
    <w:tmpl w:val="43D491CC"/>
    <w:lvl w:ilvl="0" w:tplc="AB4E3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7187A"/>
    <w:multiLevelType w:val="hybridMultilevel"/>
    <w:tmpl w:val="D90E8AE4"/>
    <w:lvl w:ilvl="0" w:tplc="2B3E3C62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8C9240B"/>
    <w:multiLevelType w:val="hybridMultilevel"/>
    <w:tmpl w:val="8710EFF4"/>
    <w:lvl w:ilvl="0" w:tplc="A9F00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257897"/>
    <w:multiLevelType w:val="hybridMultilevel"/>
    <w:tmpl w:val="5A3E5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0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A0D"/>
    <w:rsid w:val="00023B5B"/>
    <w:rsid w:val="000361D8"/>
    <w:rsid w:val="0004639A"/>
    <w:rsid w:val="00060277"/>
    <w:rsid w:val="00074AA4"/>
    <w:rsid w:val="00081C34"/>
    <w:rsid w:val="0008427D"/>
    <w:rsid w:val="0008516B"/>
    <w:rsid w:val="00093E1F"/>
    <w:rsid w:val="000A4000"/>
    <w:rsid w:val="000B4D16"/>
    <w:rsid w:val="000B63C0"/>
    <w:rsid w:val="000C297E"/>
    <w:rsid w:val="000C2D4D"/>
    <w:rsid w:val="000C4000"/>
    <w:rsid w:val="000D4AD9"/>
    <w:rsid w:val="000E5A2C"/>
    <w:rsid w:val="001806E7"/>
    <w:rsid w:val="0018625F"/>
    <w:rsid w:val="001A0DB5"/>
    <w:rsid w:val="001E3EE3"/>
    <w:rsid w:val="00234143"/>
    <w:rsid w:val="00234B1A"/>
    <w:rsid w:val="00235735"/>
    <w:rsid w:val="00235D2F"/>
    <w:rsid w:val="002377D8"/>
    <w:rsid w:val="00240E08"/>
    <w:rsid w:val="00245AC4"/>
    <w:rsid w:val="00247D93"/>
    <w:rsid w:val="002534D4"/>
    <w:rsid w:val="00270303"/>
    <w:rsid w:val="00277E55"/>
    <w:rsid w:val="00293435"/>
    <w:rsid w:val="002A0E2F"/>
    <w:rsid w:val="002A6967"/>
    <w:rsid w:val="002C1B58"/>
    <w:rsid w:val="002C2141"/>
    <w:rsid w:val="002E2223"/>
    <w:rsid w:val="002F1C2A"/>
    <w:rsid w:val="00305E16"/>
    <w:rsid w:val="0031471C"/>
    <w:rsid w:val="00314A1F"/>
    <w:rsid w:val="00325136"/>
    <w:rsid w:val="0032576A"/>
    <w:rsid w:val="00337E6F"/>
    <w:rsid w:val="00342761"/>
    <w:rsid w:val="00344D99"/>
    <w:rsid w:val="00347DFA"/>
    <w:rsid w:val="0035279B"/>
    <w:rsid w:val="00354F74"/>
    <w:rsid w:val="00381510"/>
    <w:rsid w:val="003C09B5"/>
    <w:rsid w:val="003D5EC6"/>
    <w:rsid w:val="003D75AD"/>
    <w:rsid w:val="0040007A"/>
    <w:rsid w:val="004279E5"/>
    <w:rsid w:val="00431D47"/>
    <w:rsid w:val="004338B2"/>
    <w:rsid w:val="00470AFB"/>
    <w:rsid w:val="004853DF"/>
    <w:rsid w:val="004958DD"/>
    <w:rsid w:val="004C2FBA"/>
    <w:rsid w:val="004D14BD"/>
    <w:rsid w:val="004D4815"/>
    <w:rsid w:val="004E4F11"/>
    <w:rsid w:val="004F726C"/>
    <w:rsid w:val="004F7B2E"/>
    <w:rsid w:val="00527835"/>
    <w:rsid w:val="005409E2"/>
    <w:rsid w:val="00561731"/>
    <w:rsid w:val="005667CF"/>
    <w:rsid w:val="005763CD"/>
    <w:rsid w:val="00577E56"/>
    <w:rsid w:val="00580647"/>
    <w:rsid w:val="00581324"/>
    <w:rsid w:val="0059057C"/>
    <w:rsid w:val="005919CB"/>
    <w:rsid w:val="00594C24"/>
    <w:rsid w:val="00595995"/>
    <w:rsid w:val="005B0735"/>
    <w:rsid w:val="005C24C4"/>
    <w:rsid w:val="00614D3B"/>
    <w:rsid w:val="006344B8"/>
    <w:rsid w:val="00651679"/>
    <w:rsid w:val="00655A0D"/>
    <w:rsid w:val="00667D62"/>
    <w:rsid w:val="006730D2"/>
    <w:rsid w:val="00675618"/>
    <w:rsid w:val="00680936"/>
    <w:rsid w:val="0068512E"/>
    <w:rsid w:val="006B0399"/>
    <w:rsid w:val="006B217D"/>
    <w:rsid w:val="006E1293"/>
    <w:rsid w:val="006E3AEE"/>
    <w:rsid w:val="00727647"/>
    <w:rsid w:val="00755723"/>
    <w:rsid w:val="00755E81"/>
    <w:rsid w:val="007660C9"/>
    <w:rsid w:val="00773574"/>
    <w:rsid w:val="00784C89"/>
    <w:rsid w:val="00786957"/>
    <w:rsid w:val="007E08C6"/>
    <w:rsid w:val="008227A4"/>
    <w:rsid w:val="0084247C"/>
    <w:rsid w:val="00845BF3"/>
    <w:rsid w:val="00856FA2"/>
    <w:rsid w:val="008607BA"/>
    <w:rsid w:val="00862814"/>
    <w:rsid w:val="008B7DDF"/>
    <w:rsid w:val="008C3E7A"/>
    <w:rsid w:val="008C5782"/>
    <w:rsid w:val="008D7118"/>
    <w:rsid w:val="008E5E34"/>
    <w:rsid w:val="008E7797"/>
    <w:rsid w:val="0091562A"/>
    <w:rsid w:val="009213C7"/>
    <w:rsid w:val="00933C76"/>
    <w:rsid w:val="00945DD8"/>
    <w:rsid w:val="00955E1A"/>
    <w:rsid w:val="00957BC2"/>
    <w:rsid w:val="009616EC"/>
    <w:rsid w:val="00967DA4"/>
    <w:rsid w:val="00970700"/>
    <w:rsid w:val="00974330"/>
    <w:rsid w:val="0099224A"/>
    <w:rsid w:val="0099324C"/>
    <w:rsid w:val="009A12C6"/>
    <w:rsid w:val="009B3A82"/>
    <w:rsid w:val="009C4AC5"/>
    <w:rsid w:val="009D197C"/>
    <w:rsid w:val="009F780F"/>
    <w:rsid w:val="00A012CF"/>
    <w:rsid w:val="00A02592"/>
    <w:rsid w:val="00A17E69"/>
    <w:rsid w:val="00A21605"/>
    <w:rsid w:val="00A24D71"/>
    <w:rsid w:val="00A57E92"/>
    <w:rsid w:val="00A65E16"/>
    <w:rsid w:val="00A955AF"/>
    <w:rsid w:val="00A97087"/>
    <w:rsid w:val="00AA0E7C"/>
    <w:rsid w:val="00AA2BF7"/>
    <w:rsid w:val="00AE20CD"/>
    <w:rsid w:val="00AE507B"/>
    <w:rsid w:val="00AF29CE"/>
    <w:rsid w:val="00B3166E"/>
    <w:rsid w:val="00B446CA"/>
    <w:rsid w:val="00B90852"/>
    <w:rsid w:val="00B97F04"/>
    <w:rsid w:val="00BB1FA4"/>
    <w:rsid w:val="00BD234C"/>
    <w:rsid w:val="00BF0C44"/>
    <w:rsid w:val="00BF7083"/>
    <w:rsid w:val="00C125F9"/>
    <w:rsid w:val="00C27553"/>
    <w:rsid w:val="00C311D1"/>
    <w:rsid w:val="00C32082"/>
    <w:rsid w:val="00C40EE0"/>
    <w:rsid w:val="00C4279A"/>
    <w:rsid w:val="00C458B2"/>
    <w:rsid w:val="00C71543"/>
    <w:rsid w:val="00C722F8"/>
    <w:rsid w:val="00C85F29"/>
    <w:rsid w:val="00C90835"/>
    <w:rsid w:val="00CA45A1"/>
    <w:rsid w:val="00CB55F7"/>
    <w:rsid w:val="00CC5D35"/>
    <w:rsid w:val="00D02E6F"/>
    <w:rsid w:val="00D06CB1"/>
    <w:rsid w:val="00D24635"/>
    <w:rsid w:val="00D4451B"/>
    <w:rsid w:val="00D64D1C"/>
    <w:rsid w:val="00D85913"/>
    <w:rsid w:val="00D95172"/>
    <w:rsid w:val="00DC6CDE"/>
    <w:rsid w:val="00E07E6F"/>
    <w:rsid w:val="00E07F13"/>
    <w:rsid w:val="00E22DAC"/>
    <w:rsid w:val="00E2689D"/>
    <w:rsid w:val="00E31CCE"/>
    <w:rsid w:val="00E3240D"/>
    <w:rsid w:val="00E339B0"/>
    <w:rsid w:val="00E56560"/>
    <w:rsid w:val="00E75629"/>
    <w:rsid w:val="00E76B14"/>
    <w:rsid w:val="00E9082B"/>
    <w:rsid w:val="00E96D28"/>
    <w:rsid w:val="00EB50F8"/>
    <w:rsid w:val="00EB543F"/>
    <w:rsid w:val="00EC43D7"/>
    <w:rsid w:val="00ED7035"/>
    <w:rsid w:val="00EF7007"/>
    <w:rsid w:val="00F04B08"/>
    <w:rsid w:val="00F0649A"/>
    <w:rsid w:val="00F207FA"/>
    <w:rsid w:val="00F3309F"/>
    <w:rsid w:val="00F337AC"/>
    <w:rsid w:val="00F33838"/>
    <w:rsid w:val="00F5177A"/>
    <w:rsid w:val="00F53DC6"/>
    <w:rsid w:val="00F74015"/>
    <w:rsid w:val="00FB0B25"/>
    <w:rsid w:val="00FB1C85"/>
    <w:rsid w:val="00FC5B33"/>
    <w:rsid w:val="00FE3415"/>
    <w:rsid w:val="00FE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7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330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30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309F"/>
    <w:rPr>
      <w:b/>
      <w:bCs/>
    </w:rPr>
  </w:style>
  <w:style w:type="paragraph" w:customStyle="1" w:styleId="a6">
    <w:name w:val="Знак"/>
    <w:basedOn w:val="a"/>
    <w:rsid w:val="00F3309F"/>
    <w:pPr>
      <w:spacing w:after="160" w:line="240" w:lineRule="exact"/>
    </w:pPr>
    <w:rPr>
      <w:szCs w:val="20"/>
      <w:lang w:val="en-US" w:eastAsia="en-US"/>
    </w:rPr>
  </w:style>
  <w:style w:type="paragraph" w:styleId="a7">
    <w:name w:val="Normal (Web)"/>
    <w:basedOn w:val="a"/>
    <w:unhideWhenUsed/>
    <w:qFormat/>
    <w:rsid w:val="00081C34"/>
    <w:pPr>
      <w:spacing w:before="100" w:beforeAutospacing="1" w:after="100" w:afterAutospacing="1"/>
    </w:pPr>
  </w:style>
  <w:style w:type="paragraph" w:customStyle="1" w:styleId="Default">
    <w:name w:val="Default"/>
    <w:rsid w:val="000C4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5409E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409E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5409E2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1">
    <w:name w:val="Знак1"/>
    <w:basedOn w:val="a"/>
    <w:rsid w:val="008B7DD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D02E6F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C43D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3414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zortext">
    <w:name w:val="obzor_text"/>
    <w:basedOn w:val="a0"/>
    <w:rsid w:val="002F1C2A"/>
  </w:style>
  <w:style w:type="paragraph" w:styleId="ab">
    <w:name w:val="header"/>
    <w:basedOn w:val="a"/>
    <w:link w:val="ac"/>
    <w:uiPriority w:val="99"/>
    <w:unhideWhenUsed/>
    <w:rsid w:val="00234B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4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34B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4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074AA4"/>
    <w:pPr>
      <w:spacing w:after="120"/>
    </w:pPr>
  </w:style>
  <w:style w:type="character" w:customStyle="1" w:styleId="af0">
    <w:name w:val="Основной текст Знак"/>
    <w:basedOn w:val="a0"/>
    <w:link w:val="af"/>
    <w:rsid w:val="0007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074AA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74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074AA4"/>
    <w:rPr>
      <w:rFonts w:eastAsiaTheme="minorEastAsia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074AA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74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074AA4"/>
    <w:rPr>
      <w:vertAlign w:val="superscript"/>
    </w:rPr>
  </w:style>
  <w:style w:type="paragraph" w:customStyle="1" w:styleId="21">
    <w:name w:val="Без интервала2"/>
    <w:qFormat/>
    <w:rsid w:val="00074A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74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caption"/>
    <w:basedOn w:val="a"/>
    <w:next w:val="a"/>
    <w:qFormat/>
    <w:rsid w:val="00074AA4"/>
    <w:pPr>
      <w:jc w:val="center"/>
    </w:pPr>
    <w:rPr>
      <w:b/>
      <w:sz w:val="28"/>
      <w:szCs w:val="20"/>
    </w:rPr>
  </w:style>
  <w:style w:type="character" w:styleId="af7">
    <w:name w:val="line number"/>
    <w:basedOn w:val="a0"/>
    <w:uiPriority w:val="99"/>
    <w:semiHidden/>
    <w:unhideWhenUsed/>
    <w:rsid w:val="00074AA4"/>
  </w:style>
  <w:style w:type="character" w:customStyle="1" w:styleId="11">
    <w:name w:val="Знак сноски1"/>
    <w:rsid w:val="00074AA4"/>
    <w:rPr>
      <w:vertAlign w:val="superscript"/>
    </w:rPr>
  </w:style>
  <w:style w:type="paragraph" w:customStyle="1" w:styleId="12">
    <w:name w:val="Без интервала1"/>
    <w:rsid w:val="00074AA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4">
    <w:name w:val="Без интервала4"/>
    <w:rsid w:val="00074A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3">
    <w:name w:val="Без интервала3"/>
    <w:rsid w:val="00074A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C3DA-B1FB-4D96-AF33-50FCF478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34</Pages>
  <Words>12082</Words>
  <Characters>68871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61</cp:revision>
  <cp:lastPrinted>2019-05-28T04:51:00Z</cp:lastPrinted>
  <dcterms:created xsi:type="dcterms:W3CDTF">2018-04-17T10:29:00Z</dcterms:created>
  <dcterms:modified xsi:type="dcterms:W3CDTF">2019-05-31T06:48:00Z</dcterms:modified>
</cp:coreProperties>
</file>