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</w:p>
    <w:p w:rsidR="00D339C6" w:rsidRDefault="00D339C6" w:rsidP="00D339C6">
      <w:pPr>
        <w:pStyle w:val="ConsPlusNormal"/>
        <w:widowControl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30.03.2023                                                                                              № </w:t>
      </w:r>
      <w:r>
        <w:rPr>
          <w:rFonts w:ascii="Liberation Serif" w:hAnsi="Liberation Serif"/>
          <w:szCs w:val="28"/>
        </w:rPr>
        <w:t>7</w:t>
      </w:r>
      <w:r>
        <w:rPr>
          <w:rFonts w:ascii="Liberation Serif" w:hAnsi="Liberation Serif"/>
          <w:szCs w:val="28"/>
        </w:rPr>
        <w:t>2-РД</w:t>
      </w:r>
    </w:p>
    <w:p w:rsidR="001C0B4A" w:rsidRPr="00A9295A" w:rsidRDefault="001C0B4A" w:rsidP="00347DD8">
      <w:pPr>
        <w:contextualSpacing/>
        <w:jc w:val="center"/>
        <w:rPr>
          <w:rFonts w:ascii="Liberation Serif" w:hAnsi="Liberation Serif"/>
          <w:b/>
          <w:i/>
        </w:rPr>
      </w:pPr>
    </w:p>
    <w:p w:rsidR="001C0B4A" w:rsidRPr="00A9295A" w:rsidRDefault="001C0B4A" w:rsidP="00347DD8">
      <w:pPr>
        <w:contextualSpacing/>
        <w:jc w:val="center"/>
        <w:rPr>
          <w:rFonts w:ascii="Liberation Serif" w:hAnsi="Liberation Serif"/>
          <w:b/>
          <w:i/>
        </w:rPr>
      </w:pPr>
    </w:p>
    <w:p w:rsidR="001C0B4A" w:rsidRPr="00A9295A" w:rsidRDefault="001C0B4A" w:rsidP="00347DD8">
      <w:pPr>
        <w:contextualSpacing/>
        <w:jc w:val="center"/>
        <w:rPr>
          <w:rFonts w:ascii="Liberation Serif" w:hAnsi="Liberation Serif"/>
          <w:b/>
          <w:i/>
        </w:rPr>
      </w:pPr>
    </w:p>
    <w:p w:rsidR="001C0B4A" w:rsidRPr="00A9295A" w:rsidRDefault="001C0B4A" w:rsidP="00347DD8">
      <w:pPr>
        <w:contextualSpacing/>
        <w:jc w:val="center"/>
        <w:rPr>
          <w:rFonts w:ascii="Liberation Serif" w:hAnsi="Liberation Serif"/>
          <w:b/>
          <w:i/>
        </w:rPr>
      </w:pPr>
      <w:r w:rsidRPr="00A9295A">
        <w:rPr>
          <w:rFonts w:ascii="Liberation Serif" w:hAnsi="Liberation Serif"/>
          <w:b/>
          <w:i/>
        </w:rPr>
        <w:t>О</w:t>
      </w:r>
      <w:r w:rsidR="00A9295A" w:rsidRPr="00A9295A">
        <w:rPr>
          <w:rFonts w:ascii="Liberation Serif" w:hAnsi="Liberation Serif"/>
          <w:b/>
          <w:i/>
        </w:rPr>
        <w:t xml:space="preserve">б утверждении </w:t>
      </w:r>
      <w:r w:rsidRPr="00A9295A">
        <w:rPr>
          <w:rFonts w:ascii="Liberation Serif" w:hAnsi="Liberation Serif"/>
          <w:b/>
          <w:i/>
        </w:rPr>
        <w:t>Положени</w:t>
      </w:r>
      <w:r w:rsidR="00A9295A" w:rsidRPr="00A9295A">
        <w:rPr>
          <w:rFonts w:ascii="Liberation Serif" w:hAnsi="Liberation Serif"/>
          <w:b/>
          <w:i/>
        </w:rPr>
        <w:t>я</w:t>
      </w:r>
      <w:r w:rsidRPr="00A9295A">
        <w:rPr>
          <w:rFonts w:ascii="Liberation Serif" w:hAnsi="Liberation Serif"/>
          <w:b/>
          <w:i/>
        </w:rPr>
        <w:t xml:space="preserve"> о </w:t>
      </w:r>
    </w:p>
    <w:p w:rsidR="001C0B4A" w:rsidRPr="00A9295A" w:rsidRDefault="001C0B4A" w:rsidP="00347DD8">
      <w:pPr>
        <w:contextualSpacing/>
        <w:jc w:val="center"/>
        <w:rPr>
          <w:rFonts w:ascii="Liberation Serif" w:hAnsi="Liberation Serif"/>
          <w:b/>
          <w:i/>
        </w:rPr>
      </w:pPr>
      <w:r w:rsidRPr="00A9295A">
        <w:rPr>
          <w:rFonts w:ascii="Liberation Serif" w:hAnsi="Liberation Serif"/>
          <w:b/>
          <w:i/>
        </w:rPr>
        <w:t xml:space="preserve">Счетной палате городского округа Сухой Лог </w:t>
      </w:r>
    </w:p>
    <w:p w:rsidR="001C0B4A" w:rsidRPr="00A9295A" w:rsidRDefault="001C0B4A" w:rsidP="00347DD8">
      <w:pPr>
        <w:contextualSpacing/>
        <w:jc w:val="center"/>
        <w:rPr>
          <w:rFonts w:ascii="Liberation Serif" w:hAnsi="Liberation Serif"/>
          <w:b/>
          <w:i/>
        </w:rPr>
      </w:pPr>
    </w:p>
    <w:p w:rsidR="001C0B4A" w:rsidRPr="00A9295A" w:rsidRDefault="0064455A" w:rsidP="00347DD8">
      <w:pPr>
        <w:autoSpaceDE w:val="0"/>
        <w:autoSpaceDN w:val="0"/>
        <w:adjustRightInd w:val="0"/>
        <w:rPr>
          <w:rFonts w:ascii="Liberation Serif" w:hAnsi="Liberation Serif"/>
        </w:rPr>
      </w:pPr>
      <w:proofErr w:type="gramStart"/>
      <w:r w:rsidRPr="00A9295A">
        <w:rPr>
          <w:rFonts w:ascii="Liberation Serif" w:hAnsi="Liberation Serif"/>
        </w:rPr>
        <w:t xml:space="preserve">В целях приведения в соответствие с </w:t>
      </w:r>
      <w:r w:rsidR="008B17C6">
        <w:rPr>
          <w:rFonts w:ascii="Liberation Serif" w:hAnsi="Liberation Serif"/>
        </w:rPr>
        <w:t xml:space="preserve">Федеральным законом от 7 февраля </w:t>
      </w:r>
      <w:r w:rsidR="001C0B4A" w:rsidRPr="00A9295A">
        <w:rPr>
          <w:rFonts w:ascii="Liberation Serif" w:hAnsi="Liberation Serif"/>
        </w:rPr>
        <w:t>2011</w:t>
      </w:r>
      <w:r w:rsidR="008B17C6">
        <w:rPr>
          <w:rFonts w:ascii="Liberation Serif" w:hAnsi="Liberation Serif"/>
        </w:rPr>
        <w:t xml:space="preserve"> года</w:t>
      </w:r>
      <w:r w:rsidR="001C0B4A" w:rsidRPr="00A9295A">
        <w:rPr>
          <w:rFonts w:ascii="Liberation Serif" w:hAnsi="Liberation Serif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B6CCC" w:rsidRPr="00A9295A">
        <w:rPr>
          <w:rFonts w:ascii="Liberation Serif" w:hAnsi="Liberation Serif"/>
        </w:rPr>
        <w:t xml:space="preserve">, Федеральным </w:t>
      </w:r>
      <w:hyperlink r:id="rId9" w:history="1">
        <w:r w:rsidR="000B6CCC" w:rsidRPr="00A9295A">
          <w:rPr>
            <w:rFonts w:ascii="Liberation Serif" w:hAnsi="Liberation Serif"/>
          </w:rPr>
          <w:t>законом</w:t>
        </w:r>
      </w:hyperlink>
      <w:r w:rsidR="008B17C6">
        <w:rPr>
          <w:rFonts w:ascii="Liberation Serif" w:hAnsi="Liberation Serif"/>
        </w:rPr>
        <w:t xml:space="preserve"> от 6 октября </w:t>
      </w:r>
      <w:r w:rsidR="000B6CCC" w:rsidRPr="00A9295A">
        <w:rPr>
          <w:rFonts w:ascii="Liberation Serif" w:hAnsi="Liberation Serif"/>
        </w:rPr>
        <w:t xml:space="preserve">2003 </w:t>
      </w:r>
      <w:r w:rsidR="008B17C6">
        <w:rPr>
          <w:rFonts w:ascii="Liberation Serif" w:hAnsi="Liberation Serif"/>
        </w:rPr>
        <w:t xml:space="preserve">года    </w:t>
      </w:r>
      <w:r w:rsidR="000B6CCC" w:rsidRPr="00A9295A">
        <w:rPr>
          <w:rFonts w:ascii="Liberation Serif" w:hAnsi="Liberation Serif"/>
        </w:rPr>
        <w:t xml:space="preserve">№ 131-ФЗ «Об общих принципах организации местного самоуправления в Российской Федерации» </w:t>
      </w:r>
      <w:r w:rsidRPr="00A9295A">
        <w:rPr>
          <w:rFonts w:ascii="Liberation Serif" w:hAnsi="Liberation Serif"/>
        </w:rPr>
        <w:t xml:space="preserve"> </w:t>
      </w:r>
      <w:r w:rsidR="001C0B4A" w:rsidRPr="00A9295A">
        <w:rPr>
          <w:rFonts w:ascii="Liberation Serif" w:hAnsi="Liberation Serif"/>
        </w:rPr>
        <w:t>и  Законо</w:t>
      </w:r>
      <w:r w:rsidR="008B17C6">
        <w:rPr>
          <w:rFonts w:ascii="Liberation Serif" w:hAnsi="Liberation Serif"/>
        </w:rPr>
        <w:t xml:space="preserve">м Свердловской области от 12 июля </w:t>
      </w:r>
      <w:r w:rsidR="001C0B4A" w:rsidRPr="00A9295A">
        <w:rPr>
          <w:rFonts w:ascii="Liberation Serif" w:hAnsi="Liberation Serif"/>
        </w:rPr>
        <w:t xml:space="preserve">2011 </w:t>
      </w:r>
      <w:r w:rsidR="008B17C6">
        <w:rPr>
          <w:rFonts w:ascii="Liberation Serif" w:hAnsi="Liberation Serif"/>
        </w:rPr>
        <w:t xml:space="preserve">года </w:t>
      </w:r>
      <w:r w:rsidR="001C0B4A" w:rsidRPr="00A9295A">
        <w:rPr>
          <w:rFonts w:ascii="Liberation Serif" w:hAnsi="Liberation Serif"/>
        </w:rPr>
        <w:t>№ 62-ОЗ «О Счетной палате Свердловской области</w:t>
      </w:r>
      <w:proofErr w:type="gramEnd"/>
      <w:r w:rsidR="001C0B4A" w:rsidRPr="00A9295A">
        <w:rPr>
          <w:rFonts w:ascii="Liberation Serif" w:hAnsi="Liberation Serif"/>
        </w:rPr>
        <w:t xml:space="preserve"> </w:t>
      </w:r>
      <w:proofErr w:type="gramStart"/>
      <w:r w:rsidR="001C0B4A" w:rsidRPr="00A9295A">
        <w:rPr>
          <w:rFonts w:ascii="Liberation Serif" w:hAnsi="Liberation Serif"/>
        </w:rPr>
        <w:t xml:space="preserve">и контрольно-счетных органах муниципальных образований, расположенных на территории Свердловской области», </w:t>
      </w:r>
      <w:r w:rsidR="00D31D0D">
        <w:rPr>
          <w:rFonts w:ascii="Liberation Serif" w:hAnsi="Liberation Serif"/>
        </w:rPr>
        <w:t xml:space="preserve">с учетом протеста </w:t>
      </w:r>
      <w:proofErr w:type="spellStart"/>
      <w:r w:rsidR="00D31D0D">
        <w:rPr>
          <w:rFonts w:ascii="Liberation Serif" w:hAnsi="Liberation Serif"/>
        </w:rPr>
        <w:t>Сухоложског</w:t>
      </w:r>
      <w:r w:rsidR="008B17C6">
        <w:rPr>
          <w:rFonts w:ascii="Liberation Serif" w:hAnsi="Liberation Serif"/>
        </w:rPr>
        <w:t>о</w:t>
      </w:r>
      <w:proofErr w:type="spellEnd"/>
      <w:r w:rsidR="008B17C6">
        <w:rPr>
          <w:rFonts w:ascii="Liberation Serif" w:hAnsi="Liberation Serif"/>
        </w:rPr>
        <w:t xml:space="preserve"> городского прокурора от 21 марта </w:t>
      </w:r>
      <w:r w:rsidR="00D31D0D">
        <w:rPr>
          <w:rFonts w:ascii="Liberation Serif" w:hAnsi="Liberation Serif"/>
        </w:rPr>
        <w:t xml:space="preserve">2023 </w:t>
      </w:r>
      <w:r w:rsidR="008B17C6">
        <w:rPr>
          <w:rFonts w:ascii="Liberation Serif" w:hAnsi="Liberation Serif"/>
        </w:rPr>
        <w:t xml:space="preserve">года </w:t>
      </w:r>
      <w:r w:rsidR="00D31D0D">
        <w:rPr>
          <w:rFonts w:ascii="Liberation Serif" w:hAnsi="Liberation Serif"/>
        </w:rPr>
        <w:t xml:space="preserve">№ Исорг-20650059-58-23/-20650059, </w:t>
      </w:r>
      <w:r w:rsidR="00C66A6C" w:rsidRPr="00A9295A">
        <w:rPr>
          <w:rFonts w:ascii="Liberation Serif" w:hAnsi="Liberation Serif"/>
        </w:rPr>
        <w:t xml:space="preserve">руководствуясь </w:t>
      </w:r>
      <w:r w:rsidRPr="00A9295A">
        <w:rPr>
          <w:rFonts w:ascii="Liberation Serif" w:hAnsi="Liberation Serif"/>
        </w:rPr>
        <w:t>Уставом городского округа Сухой Лог</w:t>
      </w:r>
      <w:r w:rsidR="001C0B4A" w:rsidRPr="00A9295A">
        <w:rPr>
          <w:rFonts w:ascii="Liberation Serif" w:hAnsi="Liberation Serif"/>
        </w:rPr>
        <w:t>, Дума городского округа</w:t>
      </w:r>
      <w:proofErr w:type="gramEnd"/>
    </w:p>
    <w:p w:rsidR="001C0B4A" w:rsidRPr="00A9295A" w:rsidRDefault="001C0B4A" w:rsidP="003F46B4">
      <w:pPr>
        <w:keepLines/>
        <w:ind w:firstLine="0"/>
        <w:contextualSpacing/>
        <w:rPr>
          <w:rFonts w:ascii="Liberation Serif" w:hAnsi="Liberation Serif"/>
          <w:b/>
        </w:rPr>
      </w:pPr>
      <w:r w:rsidRPr="00A9295A">
        <w:rPr>
          <w:rFonts w:ascii="Liberation Serif" w:hAnsi="Liberation Serif"/>
          <w:b/>
        </w:rPr>
        <w:t>РЕШИЛА:</w:t>
      </w:r>
    </w:p>
    <w:p w:rsidR="00C66A6C" w:rsidRPr="00A9295A" w:rsidRDefault="000B6CCC" w:rsidP="00895072">
      <w:pPr>
        <w:pStyle w:val="a9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295A">
        <w:rPr>
          <w:rFonts w:ascii="Liberation Serif" w:hAnsi="Liberation Serif"/>
          <w:sz w:val="28"/>
          <w:szCs w:val="28"/>
        </w:rPr>
        <w:t xml:space="preserve">Утвердить </w:t>
      </w:r>
      <w:r w:rsidR="00C66A6C" w:rsidRPr="00A9295A">
        <w:rPr>
          <w:rFonts w:ascii="Liberation Serif" w:hAnsi="Liberation Serif"/>
          <w:sz w:val="28"/>
          <w:szCs w:val="28"/>
        </w:rPr>
        <w:t xml:space="preserve">Положение </w:t>
      </w:r>
      <w:r w:rsidR="001C0B4A" w:rsidRPr="00A9295A">
        <w:rPr>
          <w:rFonts w:ascii="Liberation Serif" w:hAnsi="Liberation Serif"/>
          <w:sz w:val="28"/>
          <w:szCs w:val="28"/>
        </w:rPr>
        <w:t xml:space="preserve">о Счетной палате городского округа Сухой </w:t>
      </w:r>
      <w:r w:rsidR="00347DD8">
        <w:rPr>
          <w:rFonts w:ascii="Liberation Serif" w:hAnsi="Liberation Serif"/>
          <w:sz w:val="28"/>
          <w:szCs w:val="28"/>
        </w:rPr>
        <w:t>Л</w:t>
      </w:r>
      <w:r w:rsidR="001C0B4A" w:rsidRPr="00A9295A">
        <w:rPr>
          <w:rFonts w:ascii="Liberation Serif" w:hAnsi="Liberation Serif"/>
          <w:sz w:val="28"/>
          <w:szCs w:val="28"/>
        </w:rPr>
        <w:t>ог</w:t>
      </w:r>
      <w:r w:rsidR="00853FF7">
        <w:rPr>
          <w:rFonts w:ascii="Liberation Serif" w:hAnsi="Liberation Serif"/>
          <w:sz w:val="28"/>
          <w:szCs w:val="28"/>
        </w:rPr>
        <w:t xml:space="preserve"> </w:t>
      </w:r>
      <w:r w:rsidRPr="00A9295A">
        <w:rPr>
          <w:rFonts w:ascii="Liberation Serif" w:hAnsi="Liberation Serif"/>
          <w:sz w:val="28"/>
          <w:szCs w:val="28"/>
        </w:rPr>
        <w:t>(прилагается).</w:t>
      </w:r>
      <w:r w:rsidR="00A9295A" w:rsidRPr="00A9295A">
        <w:rPr>
          <w:rFonts w:ascii="Liberation Serif" w:hAnsi="Liberation Serif"/>
          <w:sz w:val="28"/>
          <w:szCs w:val="28"/>
        </w:rPr>
        <w:t xml:space="preserve"> </w:t>
      </w:r>
    </w:p>
    <w:p w:rsidR="00C66A6C" w:rsidRPr="00A9295A" w:rsidRDefault="00C66A6C" w:rsidP="00347DD8">
      <w:pPr>
        <w:shd w:val="clear" w:color="auto" w:fill="FFFFFF"/>
        <w:tabs>
          <w:tab w:val="left" w:pos="0"/>
          <w:tab w:val="left" w:pos="993"/>
        </w:tabs>
        <w:ind w:right="272"/>
        <w:rPr>
          <w:rFonts w:ascii="Liberation Serif" w:eastAsia="Times New Roman" w:hAnsi="Liberation Serif"/>
          <w:lang w:eastAsia="ru-RU"/>
        </w:rPr>
      </w:pPr>
      <w:r w:rsidRPr="00A9295A">
        <w:rPr>
          <w:rFonts w:ascii="Liberation Serif" w:eastAsia="Times New Roman" w:hAnsi="Liberation Serif"/>
          <w:lang w:eastAsia="ru-RU"/>
        </w:rPr>
        <w:t xml:space="preserve">2. Признать утратившими силу </w:t>
      </w:r>
      <w:r w:rsidR="00895072">
        <w:rPr>
          <w:rFonts w:ascii="Liberation Serif" w:eastAsia="Times New Roman" w:hAnsi="Liberation Serif"/>
          <w:lang w:eastAsia="ru-RU"/>
        </w:rPr>
        <w:t xml:space="preserve">следующие </w:t>
      </w:r>
      <w:r w:rsidR="000B6CCC" w:rsidRPr="00A9295A">
        <w:rPr>
          <w:rFonts w:ascii="Liberation Serif" w:eastAsia="Times New Roman" w:hAnsi="Liberation Serif"/>
          <w:lang w:eastAsia="ru-RU"/>
        </w:rPr>
        <w:t>решения Думы городского округа</w:t>
      </w:r>
      <w:r w:rsidRPr="00A9295A">
        <w:rPr>
          <w:rFonts w:ascii="Liberation Serif" w:eastAsia="Times New Roman" w:hAnsi="Liberation Serif"/>
          <w:lang w:eastAsia="ru-RU"/>
        </w:rPr>
        <w:t>:</w:t>
      </w:r>
    </w:p>
    <w:p w:rsidR="00C66A6C" w:rsidRPr="00A9295A" w:rsidRDefault="00C66A6C" w:rsidP="00347DD8">
      <w:pPr>
        <w:shd w:val="clear" w:color="auto" w:fill="FFFFFF"/>
        <w:tabs>
          <w:tab w:val="left" w:pos="0"/>
          <w:tab w:val="left" w:pos="993"/>
        </w:tabs>
        <w:ind w:right="272"/>
        <w:rPr>
          <w:rFonts w:ascii="Liberation Serif" w:eastAsia="Times New Roman" w:hAnsi="Liberation Serif"/>
          <w:lang w:eastAsia="ru-RU"/>
        </w:rPr>
      </w:pPr>
      <w:r w:rsidRPr="00A9295A">
        <w:rPr>
          <w:rFonts w:ascii="Liberation Serif" w:eastAsia="Times New Roman" w:hAnsi="Liberation Serif"/>
          <w:lang w:eastAsia="ru-RU"/>
        </w:rPr>
        <w:t xml:space="preserve">1) </w:t>
      </w:r>
      <w:r w:rsidR="000B6CCC" w:rsidRPr="00A9295A">
        <w:rPr>
          <w:rFonts w:ascii="Liberation Serif" w:eastAsia="Times New Roman" w:hAnsi="Liberation Serif"/>
          <w:lang w:eastAsia="ru-RU"/>
        </w:rPr>
        <w:t xml:space="preserve">от </w:t>
      </w:r>
      <w:r w:rsidR="000B6CCC" w:rsidRPr="00A9295A">
        <w:rPr>
          <w:rFonts w:ascii="Liberation Serif" w:hAnsi="Liberation Serif"/>
        </w:rPr>
        <w:t xml:space="preserve">28.06.2012 № 46-РД </w:t>
      </w:r>
      <w:r w:rsidR="000B6CCC" w:rsidRPr="00A9295A">
        <w:rPr>
          <w:rFonts w:ascii="Liberation Serif" w:eastAsia="Times New Roman" w:hAnsi="Liberation Serif"/>
          <w:lang w:eastAsia="ru-RU"/>
        </w:rPr>
        <w:t>«Об утверждении Положения о Счетной палате городского округа Сухой Лог»</w:t>
      </w:r>
      <w:r w:rsidRPr="00A9295A">
        <w:rPr>
          <w:rFonts w:ascii="Liberation Serif" w:eastAsia="Times New Roman" w:hAnsi="Liberation Serif"/>
          <w:lang w:eastAsia="ru-RU"/>
        </w:rPr>
        <w:t>;</w:t>
      </w:r>
    </w:p>
    <w:p w:rsidR="00C7436C" w:rsidRDefault="00C66A6C" w:rsidP="00347DD8">
      <w:pPr>
        <w:shd w:val="clear" w:color="auto" w:fill="FFFFFF"/>
        <w:tabs>
          <w:tab w:val="left" w:pos="0"/>
          <w:tab w:val="left" w:pos="993"/>
        </w:tabs>
        <w:ind w:right="272"/>
        <w:rPr>
          <w:rFonts w:ascii="Liberation Serif" w:hAnsi="Liberation Serif"/>
        </w:rPr>
      </w:pPr>
      <w:r w:rsidRPr="00A9295A">
        <w:rPr>
          <w:rFonts w:ascii="Liberation Serif" w:eastAsia="Times New Roman" w:hAnsi="Liberation Serif"/>
          <w:lang w:eastAsia="ru-RU"/>
        </w:rPr>
        <w:t xml:space="preserve">2) </w:t>
      </w:r>
      <w:r w:rsidR="000B6CCC" w:rsidRPr="00A9295A">
        <w:rPr>
          <w:rFonts w:ascii="Liberation Serif" w:hAnsi="Liberation Serif"/>
        </w:rPr>
        <w:t>от 27.11.2014 № 297-РД</w:t>
      </w:r>
      <w:r w:rsidR="00C7436C">
        <w:rPr>
          <w:rFonts w:ascii="Liberation Serif" w:hAnsi="Liberation Serif"/>
        </w:rPr>
        <w:t xml:space="preserve"> «О внесении изменений и дополнений в Положение о Счетной палате городского округа Сухой Лог, утвержденное Решением Думы городского округа от 28.06.2012 №</w:t>
      </w:r>
      <w:r w:rsidR="00853FF7">
        <w:rPr>
          <w:rFonts w:ascii="Liberation Serif" w:hAnsi="Liberation Serif"/>
        </w:rPr>
        <w:t xml:space="preserve"> </w:t>
      </w:r>
      <w:r w:rsidR="00C7436C">
        <w:rPr>
          <w:rFonts w:ascii="Liberation Serif" w:hAnsi="Liberation Serif"/>
        </w:rPr>
        <w:t>46-РД»;</w:t>
      </w:r>
    </w:p>
    <w:p w:rsidR="00C7436C" w:rsidRDefault="00C7436C" w:rsidP="00347DD8">
      <w:pPr>
        <w:shd w:val="clear" w:color="auto" w:fill="FFFFFF"/>
        <w:tabs>
          <w:tab w:val="left" w:pos="0"/>
          <w:tab w:val="left" w:pos="993"/>
        </w:tabs>
        <w:ind w:right="27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от </w:t>
      </w:r>
      <w:r w:rsidRPr="00A9295A">
        <w:rPr>
          <w:rFonts w:ascii="Liberation Serif" w:hAnsi="Liberation Serif"/>
        </w:rPr>
        <w:t>24.11.2016 № 488-РД</w:t>
      </w:r>
      <w:r>
        <w:rPr>
          <w:rFonts w:ascii="Liberation Serif" w:hAnsi="Liberation Serif"/>
        </w:rPr>
        <w:t xml:space="preserve"> «О внесении изменений в Положение о Счетной палате городского округа Сухой Лог»;</w:t>
      </w:r>
    </w:p>
    <w:p w:rsidR="00C66A6C" w:rsidRPr="00A9295A" w:rsidRDefault="00C7436C" w:rsidP="00347DD8">
      <w:pPr>
        <w:shd w:val="clear" w:color="auto" w:fill="FFFFFF"/>
        <w:tabs>
          <w:tab w:val="left" w:pos="0"/>
          <w:tab w:val="left" w:pos="993"/>
        </w:tabs>
        <w:ind w:right="272"/>
        <w:rPr>
          <w:rFonts w:ascii="Liberation Serif" w:eastAsia="Times New Roman" w:hAnsi="Liberation Serif"/>
          <w:lang w:eastAsia="ru-RU"/>
        </w:rPr>
      </w:pPr>
      <w:r>
        <w:rPr>
          <w:rFonts w:ascii="Liberation Serif" w:hAnsi="Liberation Serif"/>
        </w:rPr>
        <w:t xml:space="preserve">4) </w:t>
      </w:r>
      <w:r w:rsidR="000B6CCC" w:rsidRPr="00A9295A">
        <w:rPr>
          <w:rFonts w:ascii="Liberation Serif" w:hAnsi="Liberation Serif"/>
        </w:rPr>
        <w:t>от 27.02.2020 № 254-РД</w:t>
      </w:r>
      <w:r w:rsidR="000B6CCC" w:rsidRPr="00A9295A">
        <w:rPr>
          <w:rFonts w:ascii="Liberation Serif" w:eastAsia="Times New Roman" w:hAnsi="Liberation Serif"/>
          <w:lang w:eastAsia="ru-RU"/>
        </w:rPr>
        <w:t xml:space="preserve"> «О внесение изменений в Положение о Счетной палате городского округа Сухой Лог»</w:t>
      </w:r>
      <w:r w:rsidR="00C66A6C" w:rsidRPr="00A9295A">
        <w:rPr>
          <w:rFonts w:ascii="Liberation Serif" w:eastAsia="Times New Roman" w:hAnsi="Liberation Serif"/>
          <w:lang w:eastAsia="ru-RU"/>
        </w:rPr>
        <w:t>.</w:t>
      </w:r>
    </w:p>
    <w:p w:rsidR="001C0B4A" w:rsidRPr="00A9295A" w:rsidRDefault="00C66A6C" w:rsidP="00347DD8">
      <w:pPr>
        <w:shd w:val="clear" w:color="auto" w:fill="FFFFFF"/>
        <w:tabs>
          <w:tab w:val="left" w:pos="0"/>
          <w:tab w:val="left" w:pos="993"/>
        </w:tabs>
        <w:ind w:right="272"/>
        <w:rPr>
          <w:rFonts w:ascii="Liberation Serif" w:hAnsi="Liberation Serif"/>
        </w:rPr>
      </w:pPr>
      <w:r w:rsidRPr="00A9295A">
        <w:rPr>
          <w:rFonts w:ascii="Liberation Serif" w:eastAsia="Times New Roman" w:hAnsi="Liberation Serif"/>
          <w:lang w:eastAsia="ru-RU"/>
        </w:rPr>
        <w:t xml:space="preserve">3. </w:t>
      </w:r>
      <w:r w:rsidR="001C0B4A" w:rsidRPr="00A9295A">
        <w:rPr>
          <w:rFonts w:ascii="Liberation Serif" w:hAnsi="Liberation Serif"/>
        </w:rPr>
        <w:t xml:space="preserve">Опубликовать настоящее </w:t>
      </w:r>
      <w:r w:rsidR="000B6CCC" w:rsidRPr="00A9295A">
        <w:rPr>
          <w:rFonts w:ascii="Liberation Serif" w:hAnsi="Liberation Serif"/>
        </w:rPr>
        <w:t>р</w:t>
      </w:r>
      <w:r w:rsidR="001C0B4A" w:rsidRPr="00A9295A">
        <w:rPr>
          <w:rFonts w:ascii="Liberation Serif" w:hAnsi="Liberation Serif"/>
        </w:rPr>
        <w:t>ешение в газете «Знамя Победы» и разместить на официальном сайте городского округа Сухой Лог.</w:t>
      </w:r>
    </w:p>
    <w:p w:rsidR="00C7436C" w:rsidRPr="00A9295A" w:rsidRDefault="00C7436C" w:rsidP="00C7436C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Pr="00A9295A">
        <w:rPr>
          <w:rFonts w:ascii="Liberation Serif" w:hAnsi="Liberation Serif"/>
        </w:rPr>
        <w:t xml:space="preserve">. Контроль исполнения настоящего </w:t>
      </w:r>
      <w:r>
        <w:rPr>
          <w:rFonts w:ascii="Liberation Serif" w:hAnsi="Liberation Serif"/>
        </w:rPr>
        <w:t>р</w:t>
      </w:r>
      <w:r w:rsidRPr="00A9295A">
        <w:rPr>
          <w:rFonts w:ascii="Liberation Serif" w:hAnsi="Liberation Serif"/>
        </w:rPr>
        <w:t>ешения возложить на постоянную мандатную комиссию (</w:t>
      </w:r>
      <w:r>
        <w:rPr>
          <w:rFonts w:ascii="Liberation Serif" w:hAnsi="Liberation Serif"/>
        </w:rPr>
        <w:t>Е.В. Плотникова</w:t>
      </w:r>
      <w:r w:rsidRPr="00A9295A">
        <w:rPr>
          <w:rFonts w:ascii="Liberation Serif" w:hAnsi="Liberation Serif"/>
        </w:rPr>
        <w:t>).</w:t>
      </w:r>
    </w:p>
    <w:p w:rsidR="00C7436C" w:rsidRDefault="00C7436C" w:rsidP="00C7436C">
      <w:pPr>
        <w:pStyle w:val="ConsPlusNormal"/>
        <w:widowControl/>
        <w:ind w:firstLine="709"/>
        <w:rPr>
          <w:rFonts w:ascii="Liberation Serif" w:hAnsi="Liberation Serif"/>
          <w:szCs w:val="28"/>
        </w:rPr>
      </w:pPr>
    </w:p>
    <w:p w:rsidR="00001E2D" w:rsidRDefault="00001E2D" w:rsidP="00C7436C">
      <w:pPr>
        <w:pStyle w:val="ConsPlusNormal"/>
        <w:widowControl/>
        <w:ind w:firstLine="709"/>
        <w:rPr>
          <w:rFonts w:ascii="Liberation Serif" w:hAnsi="Liberation Serif"/>
          <w:szCs w:val="28"/>
        </w:rPr>
      </w:pPr>
    </w:p>
    <w:p w:rsidR="00001E2D" w:rsidRPr="00A9295A" w:rsidRDefault="00001E2D" w:rsidP="00C7436C">
      <w:pPr>
        <w:pStyle w:val="ConsPlusNormal"/>
        <w:widowControl/>
        <w:ind w:firstLine="709"/>
        <w:rPr>
          <w:rFonts w:ascii="Liberation Serif" w:hAnsi="Liberation Serif"/>
          <w:szCs w:val="28"/>
        </w:rPr>
      </w:pPr>
    </w:p>
    <w:p w:rsidR="00574136" w:rsidRDefault="00C7436C" w:rsidP="00C7436C">
      <w:pPr>
        <w:pStyle w:val="ConsPlusNormal"/>
        <w:widowControl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Председатель </w:t>
      </w:r>
    </w:p>
    <w:p w:rsidR="00C7436C" w:rsidRPr="00A9295A" w:rsidRDefault="00C7436C" w:rsidP="00C7436C">
      <w:pPr>
        <w:pStyle w:val="ConsPlusNormal"/>
        <w:widowControl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Думы городского округа                  </w:t>
      </w:r>
      <w:r>
        <w:rPr>
          <w:rFonts w:ascii="Liberation Serif" w:hAnsi="Liberation Serif"/>
          <w:szCs w:val="28"/>
        </w:rPr>
        <w:t xml:space="preserve">     </w:t>
      </w:r>
      <w:r w:rsidRPr="00A9295A">
        <w:rPr>
          <w:rFonts w:ascii="Liberation Serif" w:hAnsi="Liberation Serif"/>
          <w:szCs w:val="28"/>
        </w:rPr>
        <w:t xml:space="preserve">                      </w:t>
      </w:r>
      <w:r w:rsidR="00206B00">
        <w:rPr>
          <w:rFonts w:ascii="Liberation Serif" w:hAnsi="Liberation Serif"/>
          <w:szCs w:val="28"/>
        </w:rPr>
        <w:t xml:space="preserve">                             </w:t>
      </w:r>
      <w:r w:rsidRPr="00A9295A">
        <w:rPr>
          <w:rFonts w:ascii="Liberation Serif" w:hAnsi="Liberation Serif"/>
          <w:szCs w:val="28"/>
        </w:rPr>
        <w:t xml:space="preserve">   Е.Г. Быков </w:t>
      </w:r>
    </w:p>
    <w:p w:rsidR="00C7436C" w:rsidRPr="00A9295A" w:rsidRDefault="00C7436C" w:rsidP="00C7436C">
      <w:pPr>
        <w:rPr>
          <w:rFonts w:ascii="Liberation Serif" w:hAnsi="Liberation Serif"/>
        </w:rPr>
      </w:pPr>
    </w:p>
    <w:p w:rsidR="00574136" w:rsidRDefault="00C7436C" w:rsidP="00C7436C">
      <w:pPr>
        <w:ind w:firstLine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Глава </w:t>
      </w:r>
    </w:p>
    <w:p w:rsidR="00C7436C" w:rsidRDefault="00C7436C" w:rsidP="00C7436C">
      <w:pPr>
        <w:ind w:firstLine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городского округа                                                                  </w:t>
      </w:r>
      <w:r w:rsidR="00206B00">
        <w:rPr>
          <w:rFonts w:ascii="Liberation Serif" w:hAnsi="Liberation Serif"/>
        </w:rPr>
        <w:t xml:space="preserve">   </w:t>
      </w:r>
      <w:r w:rsidRPr="00A9295A">
        <w:rPr>
          <w:rFonts w:ascii="Liberation Serif" w:hAnsi="Liberation Serif"/>
        </w:rPr>
        <w:t xml:space="preserve">  </w:t>
      </w:r>
      <w:r w:rsidR="00996FBA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Р.Р. </w:t>
      </w:r>
      <w:proofErr w:type="spellStart"/>
      <w:r>
        <w:rPr>
          <w:rFonts w:ascii="Liberation Serif" w:hAnsi="Liberation Serif"/>
        </w:rPr>
        <w:t>Мингалимов</w:t>
      </w:r>
      <w:proofErr w:type="spellEnd"/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D339C6" w:rsidRDefault="00D339C6" w:rsidP="00C7436C">
      <w:pPr>
        <w:ind w:firstLine="0"/>
        <w:rPr>
          <w:rFonts w:ascii="Liberation Serif" w:hAnsi="Liberation Serif"/>
        </w:rPr>
      </w:pPr>
    </w:p>
    <w:p w:rsidR="00D339C6" w:rsidRDefault="00D339C6" w:rsidP="00C7436C">
      <w:pPr>
        <w:ind w:firstLine="0"/>
        <w:rPr>
          <w:rFonts w:ascii="Liberation Serif" w:hAnsi="Liberation Serif"/>
        </w:rPr>
      </w:pPr>
      <w:bookmarkStart w:id="0" w:name="_GoBack"/>
      <w:bookmarkEnd w:id="0"/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001E2D" w:rsidRDefault="00001E2D" w:rsidP="00C7436C">
      <w:pPr>
        <w:ind w:firstLine="0"/>
        <w:rPr>
          <w:rFonts w:ascii="Liberation Serif" w:hAnsi="Liberation Serif"/>
        </w:rPr>
      </w:pPr>
    </w:p>
    <w:p w:rsidR="00D31D0D" w:rsidRPr="00A9295A" w:rsidRDefault="00D31D0D" w:rsidP="00C7436C">
      <w:pPr>
        <w:ind w:firstLine="0"/>
        <w:rPr>
          <w:rFonts w:ascii="Liberation Serif" w:hAnsi="Liberation Serif"/>
        </w:rPr>
      </w:pPr>
    </w:p>
    <w:p w:rsidR="00A9295A" w:rsidRPr="00A9295A" w:rsidRDefault="00A9295A" w:rsidP="00574136">
      <w:pPr>
        <w:shd w:val="clear" w:color="auto" w:fill="FFFFFF"/>
        <w:ind w:left="6521" w:firstLine="0"/>
        <w:rPr>
          <w:rFonts w:ascii="Liberation Serif" w:hAnsi="Liberation Serif"/>
          <w:bCs/>
          <w:spacing w:val="-10"/>
        </w:rPr>
      </w:pPr>
      <w:r w:rsidRPr="00A9295A">
        <w:rPr>
          <w:rFonts w:ascii="Liberation Serif" w:hAnsi="Liberation Serif"/>
          <w:bCs/>
          <w:spacing w:val="-10"/>
        </w:rPr>
        <w:lastRenderedPageBreak/>
        <w:t>Утверждено</w:t>
      </w:r>
    </w:p>
    <w:p w:rsidR="0016557C" w:rsidRDefault="00574136" w:rsidP="00574136">
      <w:pPr>
        <w:shd w:val="clear" w:color="auto" w:fill="FFFFFF"/>
        <w:ind w:left="6521" w:firstLine="0"/>
        <w:rPr>
          <w:rFonts w:ascii="Liberation Serif" w:hAnsi="Liberation Serif"/>
          <w:bCs/>
          <w:spacing w:val="-10"/>
        </w:rPr>
      </w:pPr>
      <w:r>
        <w:rPr>
          <w:rFonts w:ascii="Liberation Serif" w:hAnsi="Liberation Serif"/>
          <w:bCs/>
          <w:spacing w:val="-10"/>
        </w:rPr>
        <w:t>р</w:t>
      </w:r>
      <w:r w:rsidR="00347DD8" w:rsidRPr="00A9295A">
        <w:rPr>
          <w:rFonts w:ascii="Liberation Serif" w:hAnsi="Liberation Serif"/>
          <w:bCs/>
          <w:spacing w:val="-10"/>
        </w:rPr>
        <w:t>ешением Думы</w:t>
      </w:r>
      <w:r w:rsidR="00A9295A" w:rsidRPr="00A9295A">
        <w:rPr>
          <w:rFonts w:ascii="Liberation Serif" w:hAnsi="Liberation Serif"/>
          <w:bCs/>
          <w:spacing w:val="-10"/>
        </w:rPr>
        <w:t xml:space="preserve"> </w:t>
      </w:r>
    </w:p>
    <w:p w:rsidR="00A9295A" w:rsidRPr="00A9295A" w:rsidRDefault="00A9295A" w:rsidP="00574136">
      <w:pPr>
        <w:shd w:val="clear" w:color="auto" w:fill="FFFFFF"/>
        <w:ind w:left="6521" w:firstLine="0"/>
        <w:rPr>
          <w:rFonts w:ascii="Liberation Serif" w:hAnsi="Liberation Serif"/>
          <w:bCs/>
          <w:spacing w:val="-10"/>
        </w:rPr>
      </w:pPr>
      <w:r w:rsidRPr="00A9295A">
        <w:rPr>
          <w:rFonts w:ascii="Liberation Serif" w:hAnsi="Liberation Serif"/>
          <w:bCs/>
          <w:spacing w:val="-10"/>
        </w:rPr>
        <w:t>городского округа</w:t>
      </w:r>
    </w:p>
    <w:p w:rsidR="00A9295A" w:rsidRPr="002C0294" w:rsidRDefault="00A9295A" w:rsidP="00574136">
      <w:pPr>
        <w:shd w:val="clear" w:color="auto" w:fill="FFFFFF"/>
        <w:ind w:left="6521" w:firstLine="0"/>
        <w:rPr>
          <w:rFonts w:ascii="Liberation Serif" w:hAnsi="Liberation Serif"/>
          <w:bCs/>
          <w:spacing w:val="-10"/>
          <w:u w:val="single"/>
        </w:rPr>
      </w:pPr>
      <w:r w:rsidRPr="00A9295A">
        <w:rPr>
          <w:rFonts w:ascii="Liberation Serif" w:hAnsi="Liberation Serif"/>
          <w:bCs/>
          <w:spacing w:val="-10"/>
        </w:rPr>
        <w:t>от __________ 202</w:t>
      </w:r>
      <w:r w:rsidR="00C7436C">
        <w:rPr>
          <w:rFonts w:ascii="Liberation Serif" w:hAnsi="Liberation Serif"/>
          <w:bCs/>
          <w:spacing w:val="-10"/>
        </w:rPr>
        <w:t>3</w:t>
      </w:r>
      <w:r w:rsidRPr="00A9295A">
        <w:rPr>
          <w:rFonts w:ascii="Liberation Serif" w:hAnsi="Liberation Serif"/>
          <w:bCs/>
          <w:spacing w:val="-10"/>
        </w:rPr>
        <w:t xml:space="preserve"> № </w:t>
      </w:r>
      <w:r w:rsidR="00574136" w:rsidRPr="00574136">
        <w:rPr>
          <w:rFonts w:ascii="Liberation Serif" w:hAnsi="Liberation Serif"/>
          <w:bCs/>
          <w:spacing w:val="-10"/>
        </w:rPr>
        <w:t>_____</w:t>
      </w:r>
    </w:p>
    <w:p w:rsidR="00A9295A" w:rsidRPr="00A9295A" w:rsidRDefault="00A9295A" w:rsidP="00347DD8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A9295A" w:rsidRPr="00A9295A" w:rsidRDefault="00A9295A" w:rsidP="00347DD8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16557C" w:rsidRDefault="00A9295A" w:rsidP="00347DD8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Положение </w:t>
      </w:r>
    </w:p>
    <w:p w:rsidR="0065259C" w:rsidRPr="00A9295A" w:rsidRDefault="00A9295A" w:rsidP="00347DD8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 Счетной палате городского округа Сухой Лог </w:t>
      </w:r>
    </w:p>
    <w:p w:rsidR="0065259C" w:rsidRPr="00A9295A" w:rsidRDefault="0065259C" w:rsidP="00347DD8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</w:p>
    <w:p w:rsidR="0065259C" w:rsidRPr="00A9295A" w:rsidRDefault="00911CCB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 w:rsidRPr="00911CCB">
        <w:rPr>
          <w:rFonts w:ascii="Liberation Serif" w:hAnsi="Liberation Serif"/>
          <w:szCs w:val="28"/>
        </w:rPr>
        <w:t>Статья</w:t>
      </w:r>
      <w:r w:rsidR="0038172F" w:rsidRPr="00911CCB">
        <w:rPr>
          <w:rFonts w:ascii="Liberation Serif" w:hAnsi="Liberation Serif"/>
          <w:szCs w:val="28"/>
        </w:rPr>
        <w:t xml:space="preserve"> </w:t>
      </w:r>
      <w:r w:rsidR="0065259C" w:rsidRPr="00911CCB">
        <w:rPr>
          <w:rFonts w:ascii="Liberation Serif" w:hAnsi="Liberation Serif"/>
          <w:szCs w:val="28"/>
        </w:rPr>
        <w:t>1.</w:t>
      </w:r>
      <w:r w:rsidR="0065259C" w:rsidRPr="00A9295A">
        <w:rPr>
          <w:rFonts w:ascii="Liberation Serif" w:hAnsi="Liberation Serif"/>
          <w:szCs w:val="28"/>
        </w:rPr>
        <w:t xml:space="preserve"> Статус </w:t>
      </w:r>
      <w:r w:rsidR="00A9295A">
        <w:rPr>
          <w:rFonts w:ascii="Liberation Serif" w:hAnsi="Liberation Serif"/>
          <w:szCs w:val="28"/>
        </w:rPr>
        <w:t xml:space="preserve">Счетной палаты городского округа Сухой Лог </w:t>
      </w:r>
      <w:r w:rsidR="0065259C" w:rsidRPr="00A9295A">
        <w:rPr>
          <w:rFonts w:ascii="Liberation Serif" w:hAnsi="Liberation Serif"/>
          <w:szCs w:val="28"/>
        </w:rPr>
        <w:t xml:space="preserve"> </w:t>
      </w:r>
    </w:p>
    <w:p w:rsidR="0065259C" w:rsidRPr="00A9295A" w:rsidRDefault="0065259C" w:rsidP="00853FF7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38172F" w:rsidP="00853FF7">
      <w:pPr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65259C" w:rsidRPr="00A9295A">
        <w:rPr>
          <w:rFonts w:ascii="Liberation Serif" w:hAnsi="Liberation Serif"/>
        </w:rPr>
        <w:t xml:space="preserve"> </w:t>
      </w:r>
      <w:r w:rsidR="00A9295A" w:rsidRPr="008137FE">
        <w:rPr>
          <w:rFonts w:ascii="Liberation Serif" w:hAnsi="Liberation Serif"/>
        </w:rPr>
        <w:t xml:space="preserve">Счетная палата городского округа Сухой Лог </w:t>
      </w:r>
      <w:r w:rsidR="00A9295A">
        <w:rPr>
          <w:rFonts w:ascii="Liberation Serif" w:hAnsi="Liberation Serif"/>
        </w:rPr>
        <w:t xml:space="preserve">(далее </w:t>
      </w:r>
      <w:r w:rsidR="00C7436C">
        <w:rPr>
          <w:rFonts w:ascii="Liberation Serif" w:hAnsi="Liberation Serif"/>
        </w:rPr>
        <w:t xml:space="preserve">- </w:t>
      </w:r>
      <w:r w:rsidR="00A9295A">
        <w:rPr>
          <w:rFonts w:ascii="Liberation Serif" w:hAnsi="Liberation Serif"/>
        </w:rPr>
        <w:t xml:space="preserve">Счетная палата) </w:t>
      </w:r>
      <w:r w:rsidR="0065259C" w:rsidRPr="00A9295A">
        <w:rPr>
          <w:rFonts w:ascii="Liberation Serif" w:hAnsi="Liberation Serif"/>
        </w:rPr>
        <w:t xml:space="preserve">является органом местного самоуправления, осуществляющим </w:t>
      </w:r>
      <w:r w:rsidR="00A9295A" w:rsidRPr="00A9295A">
        <w:rPr>
          <w:rFonts w:ascii="Liberation Serif" w:hAnsi="Liberation Serif"/>
        </w:rPr>
        <w:t>внешний муниципальный финансовый контроль,</w:t>
      </w:r>
      <w:r w:rsidR="00A9295A">
        <w:rPr>
          <w:rFonts w:ascii="Liberation Serif" w:hAnsi="Liberation Serif"/>
        </w:rPr>
        <w:t xml:space="preserve"> образуется Думой городского округа</w:t>
      </w:r>
      <w:r w:rsidR="0084159B">
        <w:rPr>
          <w:rFonts w:ascii="Liberation Serif" w:hAnsi="Liberation Serif"/>
        </w:rPr>
        <w:t>,</w:t>
      </w:r>
      <w:r w:rsidR="00A9295A">
        <w:rPr>
          <w:rFonts w:ascii="Liberation Serif" w:hAnsi="Liberation Serif"/>
        </w:rPr>
        <w:t xml:space="preserve"> ей</w:t>
      </w:r>
      <w:r w:rsidR="0065259C" w:rsidRPr="00A9295A">
        <w:rPr>
          <w:rFonts w:ascii="Liberation Serif" w:hAnsi="Liberation Serif"/>
        </w:rPr>
        <w:t xml:space="preserve"> подотчет</w:t>
      </w:r>
      <w:r w:rsidR="00EB7848">
        <w:rPr>
          <w:rFonts w:ascii="Liberation Serif" w:hAnsi="Liberation Serif"/>
        </w:rPr>
        <w:t>на</w:t>
      </w:r>
      <w:r w:rsidR="0065259C" w:rsidRPr="00A9295A">
        <w:rPr>
          <w:rFonts w:ascii="Liberation Serif" w:hAnsi="Liberation Serif"/>
        </w:rPr>
        <w:t>.</w:t>
      </w:r>
    </w:p>
    <w:p w:rsidR="0065259C" w:rsidRPr="00A9295A" w:rsidRDefault="0065259C" w:rsidP="00853FF7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обладает правами юридического лица, имеет гербовую печать и бланки со своим наименованием и с изображением герба </w:t>
      </w:r>
      <w:r w:rsidR="00A9295A">
        <w:rPr>
          <w:rFonts w:ascii="Liberation Serif" w:hAnsi="Liberation Serif"/>
          <w:szCs w:val="28"/>
        </w:rPr>
        <w:t>городского округа Сухой Лог</w:t>
      </w:r>
      <w:r w:rsidRPr="00A9295A">
        <w:rPr>
          <w:rFonts w:ascii="Liberation Serif" w:hAnsi="Liberation Serif"/>
          <w:szCs w:val="28"/>
        </w:rPr>
        <w:t>.</w:t>
      </w:r>
    </w:p>
    <w:p w:rsidR="0065259C" w:rsidRDefault="0065259C" w:rsidP="00853FF7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347DD8" w:rsidRPr="00A9295A" w:rsidRDefault="00347DD8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</w:t>
      </w:r>
      <w:r w:rsidRPr="00347DD8">
        <w:t xml:space="preserve"> </w:t>
      </w:r>
      <w:r w:rsidRPr="00347DD8">
        <w:rPr>
          <w:rFonts w:ascii="Liberation Serif" w:hAnsi="Liberation Serif"/>
          <w:szCs w:val="28"/>
        </w:rPr>
        <w:t xml:space="preserve">Полное наименование - Счетная палата городского округа Сухой Лог. </w:t>
      </w:r>
      <w:r>
        <w:rPr>
          <w:rFonts w:ascii="Liberation Serif" w:hAnsi="Liberation Serif"/>
          <w:szCs w:val="28"/>
        </w:rPr>
        <w:t xml:space="preserve"> </w:t>
      </w:r>
    </w:p>
    <w:p w:rsidR="0065259C" w:rsidRPr="00A9295A" w:rsidRDefault="00347DD8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65259C" w:rsidRPr="00A9295A">
        <w:rPr>
          <w:rFonts w:ascii="Liberation Serif" w:hAnsi="Liberation Serif"/>
          <w:szCs w:val="28"/>
        </w:rPr>
        <w:t xml:space="preserve">. Местонахождение </w:t>
      </w:r>
      <w:r>
        <w:rPr>
          <w:rFonts w:ascii="Liberation Serif" w:hAnsi="Liberation Serif"/>
          <w:szCs w:val="28"/>
        </w:rPr>
        <w:t xml:space="preserve">(юридический адрес)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: </w:t>
      </w:r>
      <w:r>
        <w:rPr>
          <w:rFonts w:ascii="Liberation Serif" w:hAnsi="Liberation Serif"/>
          <w:szCs w:val="28"/>
        </w:rPr>
        <w:t xml:space="preserve">624800, </w:t>
      </w:r>
      <w:r w:rsidR="0065259C" w:rsidRPr="00A9295A">
        <w:rPr>
          <w:rFonts w:ascii="Liberation Serif" w:hAnsi="Liberation Serif"/>
          <w:szCs w:val="28"/>
        </w:rPr>
        <w:t xml:space="preserve">Свердловская область, </w:t>
      </w:r>
      <w:r>
        <w:rPr>
          <w:rFonts w:ascii="Liberation Serif" w:hAnsi="Liberation Serif"/>
          <w:szCs w:val="28"/>
        </w:rPr>
        <w:t>город Сухой Лог, улица Кирова, 7а.</w:t>
      </w:r>
    </w:p>
    <w:p w:rsidR="0065259C" w:rsidRPr="00A9295A" w:rsidRDefault="00347DD8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65259C" w:rsidRPr="00A9295A">
        <w:rPr>
          <w:rFonts w:ascii="Liberation Serif" w:hAnsi="Liberation Serif"/>
          <w:szCs w:val="28"/>
        </w:rPr>
        <w:t xml:space="preserve">. Деятельность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не может быть приостановлена, в том числе в связи с досрочным прекращением полномочий </w:t>
      </w:r>
      <w:r w:rsidR="00590CA3">
        <w:rPr>
          <w:rFonts w:ascii="Liberation Serif" w:hAnsi="Liberation Serif"/>
          <w:szCs w:val="28"/>
        </w:rPr>
        <w:t>Думы городского округа</w:t>
      </w:r>
      <w:r w:rsidR="0065259C"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911CCB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2. Правовые основы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A9295A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Счетная палата</w:t>
      </w:r>
      <w:r w:rsidR="0065259C" w:rsidRPr="00A9295A">
        <w:rPr>
          <w:rFonts w:ascii="Liberation Serif" w:hAnsi="Liberation Serif"/>
          <w:szCs w:val="28"/>
        </w:rPr>
        <w:t xml:space="preserve"> осуществляет свою деятельность на основе </w:t>
      </w:r>
      <w:hyperlink r:id="rId10" w:history="1">
        <w:r w:rsidR="0065259C" w:rsidRPr="00A9295A">
          <w:rPr>
            <w:rFonts w:ascii="Liberation Serif" w:hAnsi="Liberation Serif"/>
            <w:szCs w:val="28"/>
          </w:rPr>
          <w:t>Конституции</w:t>
        </w:r>
      </w:hyperlink>
      <w:r w:rsidR="0065259C" w:rsidRPr="00A9295A">
        <w:rPr>
          <w:rFonts w:ascii="Liberation Serif" w:hAnsi="Liberation Serif"/>
          <w:szCs w:val="28"/>
        </w:rPr>
        <w:t xml:space="preserve"> Российской Федерации, федерального законодательства, законов и иных нормативных правовых актов Свердловской области, </w:t>
      </w:r>
      <w:hyperlink r:id="rId11" w:history="1">
        <w:r w:rsidR="0065259C" w:rsidRPr="00A9295A">
          <w:rPr>
            <w:rFonts w:ascii="Liberation Serif" w:hAnsi="Liberation Serif"/>
            <w:szCs w:val="28"/>
          </w:rPr>
          <w:t>Устава</w:t>
        </w:r>
      </w:hyperlink>
      <w:r w:rsidR="0065259C" w:rsidRPr="00A9295A">
        <w:rPr>
          <w:rFonts w:ascii="Liberation Serif" w:hAnsi="Liberation Serif"/>
          <w:szCs w:val="28"/>
        </w:rPr>
        <w:t xml:space="preserve"> </w:t>
      </w:r>
      <w:r w:rsidR="00347DD8">
        <w:rPr>
          <w:rFonts w:ascii="Liberation Serif" w:hAnsi="Liberation Serif"/>
          <w:szCs w:val="28"/>
        </w:rPr>
        <w:t>городского округа Сухой Лог</w:t>
      </w:r>
      <w:r w:rsidR="0065259C" w:rsidRPr="00A9295A">
        <w:rPr>
          <w:rFonts w:ascii="Liberation Serif" w:hAnsi="Liberation Serif"/>
          <w:szCs w:val="28"/>
        </w:rPr>
        <w:t>, настоящего Положения и иных муниципальных правовых актов.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911CCB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3. Принципы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Деятельность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основывается на принципах законности, объективности, эффективности, независимости, </w:t>
      </w:r>
      <w:r w:rsidRPr="0016557C">
        <w:rPr>
          <w:rFonts w:ascii="Liberation Serif" w:hAnsi="Liberation Serif"/>
          <w:szCs w:val="28"/>
        </w:rPr>
        <w:t>открытости и гласности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911CCB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4. Состав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образуется в составе председателя </w:t>
      </w:r>
      <w:r w:rsidR="00EB7848">
        <w:rPr>
          <w:rFonts w:ascii="Liberation Serif" w:hAnsi="Liberation Serif"/>
          <w:szCs w:val="28"/>
        </w:rPr>
        <w:t xml:space="preserve">Счетной палаты </w:t>
      </w:r>
      <w:r w:rsidRPr="00A9295A">
        <w:rPr>
          <w:rFonts w:ascii="Liberation Serif" w:hAnsi="Liberation Serif"/>
          <w:szCs w:val="28"/>
        </w:rPr>
        <w:t xml:space="preserve">и аппарата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. </w:t>
      </w:r>
    </w:p>
    <w:p w:rsidR="0065259C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Аппарат </w:t>
      </w:r>
      <w:r w:rsidR="00A9295A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 xml:space="preserve"> </w:t>
      </w:r>
      <w:r w:rsidRPr="0016557C">
        <w:rPr>
          <w:rFonts w:ascii="Liberation Serif" w:hAnsi="Liberation Serif"/>
        </w:rPr>
        <w:t>состоит из инспекторов и</w:t>
      </w:r>
      <w:r w:rsidRPr="00A9295A">
        <w:rPr>
          <w:rFonts w:ascii="Liberation Serif" w:hAnsi="Liberation Serif"/>
        </w:rPr>
        <w:t xml:space="preserve"> иных штатных работников.</w:t>
      </w:r>
    </w:p>
    <w:p w:rsidR="00604BAF" w:rsidRPr="00A9295A" w:rsidRDefault="00604BAF" w:rsidP="00347DD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2. </w:t>
      </w:r>
      <w:r w:rsidRPr="00604BAF">
        <w:rPr>
          <w:rFonts w:ascii="Liberation Serif" w:hAnsi="Liberation Serif"/>
        </w:rPr>
        <w:t>В Счетной палате может быть образован коллегиальный орган (коллегия). Коллегиальный орган (коллегия) рассматривает наиболее важные вопросы деятельности Счетной палаты, включая вопросы планирования и организации деятельности, методологии контрольной деятельности. Компетенция и порядок работы коллегиального органа (коллегии) определяются нормативным правовым актом Думы городского округа и (или) Регламентом Счетной палаты.</w:t>
      </w:r>
    </w:p>
    <w:p w:rsidR="0065259C" w:rsidRPr="007934D7" w:rsidRDefault="00604BAF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65259C" w:rsidRPr="007934D7">
        <w:rPr>
          <w:rFonts w:ascii="Liberation Serif" w:hAnsi="Liberation Serif"/>
          <w:szCs w:val="28"/>
        </w:rPr>
        <w:t xml:space="preserve">. Должность председателя </w:t>
      </w:r>
      <w:r w:rsidR="00EB7848">
        <w:rPr>
          <w:rFonts w:ascii="Liberation Serif" w:hAnsi="Liberation Serif"/>
          <w:szCs w:val="28"/>
        </w:rPr>
        <w:t xml:space="preserve">Счетной палаты </w:t>
      </w:r>
      <w:r w:rsidR="0065259C" w:rsidRPr="007934D7">
        <w:rPr>
          <w:rFonts w:ascii="Liberation Serif" w:hAnsi="Liberation Serif"/>
          <w:szCs w:val="28"/>
        </w:rPr>
        <w:t>относится к муниципальным должностям.</w:t>
      </w:r>
    </w:p>
    <w:p w:rsidR="00347DD8" w:rsidRPr="00A9295A" w:rsidRDefault="00604BAF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347DD8" w:rsidRPr="007934D7">
        <w:rPr>
          <w:rFonts w:ascii="Liberation Serif" w:hAnsi="Liberation Serif"/>
          <w:szCs w:val="28"/>
        </w:rPr>
        <w:t>. Председатель Счетной палаты является должностным лицом местного самоуправления городского округа Сухой Лог.</w:t>
      </w:r>
    </w:p>
    <w:p w:rsidR="0065259C" w:rsidRDefault="00604BAF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65259C" w:rsidRPr="00A9295A">
        <w:rPr>
          <w:rFonts w:ascii="Liberation Serif" w:hAnsi="Liberation Serif"/>
          <w:szCs w:val="28"/>
        </w:rPr>
        <w:t>. Должност</w:t>
      </w:r>
      <w:r w:rsidR="00853FF7">
        <w:rPr>
          <w:rFonts w:ascii="Liberation Serif" w:hAnsi="Liberation Serif"/>
          <w:szCs w:val="28"/>
        </w:rPr>
        <w:t xml:space="preserve">и </w:t>
      </w:r>
      <w:r w:rsidR="0065259C" w:rsidRPr="00A9295A">
        <w:rPr>
          <w:rFonts w:ascii="Liberation Serif" w:hAnsi="Liberation Serif"/>
          <w:szCs w:val="28"/>
        </w:rPr>
        <w:t xml:space="preserve">инспектора </w:t>
      </w:r>
      <w:r w:rsidR="00853FF7">
        <w:rPr>
          <w:rFonts w:ascii="Liberation Serif" w:hAnsi="Liberation Serif"/>
          <w:szCs w:val="28"/>
        </w:rPr>
        <w:t>и</w:t>
      </w:r>
      <w:r w:rsidR="00853FF7" w:rsidRPr="00853FF7">
        <w:t xml:space="preserve"> </w:t>
      </w:r>
      <w:r w:rsidR="00853FF7" w:rsidRPr="00853FF7">
        <w:rPr>
          <w:rFonts w:ascii="Liberation Serif" w:hAnsi="Liberation Serif"/>
          <w:szCs w:val="28"/>
        </w:rPr>
        <w:t>главн</w:t>
      </w:r>
      <w:r w:rsidR="00853FF7">
        <w:rPr>
          <w:rFonts w:ascii="Liberation Serif" w:hAnsi="Liberation Serif"/>
          <w:szCs w:val="28"/>
        </w:rPr>
        <w:t xml:space="preserve">ого </w:t>
      </w:r>
      <w:r w:rsidR="00853FF7" w:rsidRPr="00853FF7">
        <w:rPr>
          <w:rFonts w:ascii="Liberation Serif" w:hAnsi="Liberation Serif"/>
          <w:szCs w:val="28"/>
        </w:rPr>
        <w:t>специалист</w:t>
      </w:r>
      <w:r w:rsidR="00853FF7">
        <w:rPr>
          <w:rFonts w:ascii="Liberation Serif" w:hAnsi="Liberation Serif"/>
          <w:szCs w:val="28"/>
        </w:rPr>
        <w:t xml:space="preserve">а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относятся к должностям муниципальной службы, учреждаемым для обеспечения полномочий </w:t>
      </w:r>
      <w:r w:rsidR="00EC0323">
        <w:rPr>
          <w:rFonts w:ascii="Liberation Serif" w:hAnsi="Liberation Serif"/>
          <w:szCs w:val="28"/>
        </w:rPr>
        <w:t>Счетной палаты.</w:t>
      </w:r>
    </w:p>
    <w:p w:rsidR="007934D7" w:rsidRPr="007E0822" w:rsidRDefault="002C0294" w:rsidP="007934D7">
      <w:pPr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7934D7">
        <w:rPr>
          <w:rFonts w:ascii="Liberation Serif" w:hAnsi="Liberation Serif"/>
        </w:rPr>
        <w:t xml:space="preserve">. </w:t>
      </w:r>
      <w:r w:rsidR="007934D7" w:rsidRPr="00EA3353">
        <w:rPr>
          <w:rFonts w:ascii="Liberation Serif" w:hAnsi="Liberation Serif"/>
        </w:rPr>
        <w:t xml:space="preserve">Штатная численность </w:t>
      </w:r>
      <w:r w:rsidR="007934D7">
        <w:rPr>
          <w:rFonts w:ascii="Liberation Serif" w:hAnsi="Liberation Serif"/>
        </w:rPr>
        <w:t xml:space="preserve">Счетной палаты </w:t>
      </w:r>
      <w:r w:rsidR="007934D7" w:rsidRPr="00EA3353">
        <w:rPr>
          <w:rFonts w:ascii="Liberation Serif" w:hAnsi="Liberation Serif"/>
        </w:rPr>
        <w:t xml:space="preserve">определяется </w:t>
      </w:r>
      <w:r w:rsidR="00271793">
        <w:rPr>
          <w:rFonts w:ascii="Liberation Serif" w:hAnsi="Liberation Serif"/>
        </w:rPr>
        <w:t>решением Д</w:t>
      </w:r>
      <w:r w:rsidR="007934D7">
        <w:rPr>
          <w:rFonts w:ascii="Liberation Serif" w:hAnsi="Liberation Serif"/>
        </w:rPr>
        <w:t xml:space="preserve">умы городского округа </w:t>
      </w:r>
      <w:r w:rsidR="007934D7" w:rsidRPr="00EA3353">
        <w:rPr>
          <w:rFonts w:ascii="Liberation Serif" w:hAnsi="Liberation Serif"/>
        </w:rPr>
        <w:t xml:space="preserve">по представлению председателя </w:t>
      </w:r>
      <w:r w:rsidR="007934D7">
        <w:rPr>
          <w:rFonts w:ascii="Liberation Serif" w:hAnsi="Liberation Serif"/>
        </w:rPr>
        <w:t xml:space="preserve">Счетной палаты </w:t>
      </w:r>
      <w:r w:rsidR="007934D7" w:rsidRPr="00EA3353">
        <w:rPr>
          <w:rFonts w:ascii="Liberation Serif" w:hAnsi="Liberation Serif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7C2630">
        <w:rPr>
          <w:rFonts w:ascii="Liberation Serif" w:hAnsi="Liberation Serif"/>
        </w:rPr>
        <w:t xml:space="preserve"> Счетной палаты</w:t>
      </w:r>
      <w:r w:rsidR="007934D7" w:rsidRPr="00EA3353">
        <w:rPr>
          <w:rFonts w:ascii="Liberation Serif" w:hAnsi="Liberation Serif"/>
        </w:rPr>
        <w:t>.</w:t>
      </w:r>
    </w:p>
    <w:p w:rsidR="0065259C" w:rsidRPr="00A9295A" w:rsidRDefault="002C029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="0065259C" w:rsidRPr="00A9295A">
        <w:rPr>
          <w:rFonts w:ascii="Liberation Serif" w:hAnsi="Liberation Serif"/>
          <w:szCs w:val="28"/>
        </w:rPr>
        <w:t xml:space="preserve">. Права, обязанности и ответственность работников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определяются законодательством Российской Федерации и Свердловской области о муниципальной службе.</w:t>
      </w:r>
    </w:p>
    <w:p w:rsidR="0065259C" w:rsidRPr="00A9295A" w:rsidRDefault="002C029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</w:t>
      </w:r>
      <w:r w:rsidR="0065259C" w:rsidRPr="00A9295A">
        <w:rPr>
          <w:rFonts w:ascii="Liberation Serif" w:hAnsi="Liberation Serif"/>
          <w:szCs w:val="28"/>
        </w:rPr>
        <w:t xml:space="preserve">. Штатное расписание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утверждается председателем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>.</w:t>
      </w:r>
    </w:p>
    <w:p w:rsidR="0065259C" w:rsidRPr="00A9295A" w:rsidRDefault="002C029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65259C" w:rsidRPr="00A9295A">
        <w:rPr>
          <w:rFonts w:ascii="Liberation Serif" w:hAnsi="Liberation Serif"/>
          <w:szCs w:val="28"/>
        </w:rPr>
        <w:t xml:space="preserve">. </w:t>
      </w:r>
      <w:hyperlink r:id="rId12" w:history="1">
        <w:r w:rsidR="0065259C" w:rsidRPr="00A9295A">
          <w:rPr>
            <w:rFonts w:ascii="Liberation Serif" w:hAnsi="Liberation Serif"/>
            <w:szCs w:val="28"/>
          </w:rPr>
          <w:t>Структура</w:t>
        </w:r>
      </w:hyperlink>
      <w:r w:rsidR="0065259C" w:rsidRPr="00A9295A">
        <w:rPr>
          <w:rFonts w:ascii="Liberation Serif" w:hAnsi="Liberation Serif"/>
          <w:szCs w:val="28"/>
        </w:rPr>
        <w:t xml:space="preserve">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утверждается </w:t>
      </w:r>
      <w:r w:rsidR="007934D7">
        <w:rPr>
          <w:rFonts w:ascii="Liberation Serif" w:hAnsi="Liberation Serif"/>
          <w:szCs w:val="28"/>
        </w:rPr>
        <w:t>Думой городского округа</w:t>
      </w:r>
      <w:r w:rsidR="0065259C"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120E81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5. Порядок назначения на должность председателя и</w:t>
      </w:r>
    </w:p>
    <w:p w:rsidR="0065259C" w:rsidRPr="00A9295A" w:rsidRDefault="0065259C" w:rsidP="00347DD8">
      <w:pPr>
        <w:pStyle w:val="ConsPlusTitle"/>
        <w:ind w:firstLine="709"/>
        <w:jc w:val="center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инспектора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1. Председатель </w:t>
      </w:r>
      <w:r w:rsidR="00A9295A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 xml:space="preserve"> назначается на должность </w:t>
      </w:r>
      <w:r w:rsidR="007934D7">
        <w:rPr>
          <w:rFonts w:ascii="Liberation Serif" w:hAnsi="Liberation Serif"/>
        </w:rPr>
        <w:t>Дум</w:t>
      </w:r>
      <w:r w:rsidR="00604BAF">
        <w:rPr>
          <w:rFonts w:ascii="Liberation Serif" w:hAnsi="Liberation Serif"/>
        </w:rPr>
        <w:t xml:space="preserve">ой </w:t>
      </w:r>
      <w:r w:rsidR="007934D7">
        <w:rPr>
          <w:rFonts w:ascii="Liberation Serif" w:hAnsi="Liberation Serif"/>
        </w:rPr>
        <w:t>городского округа</w:t>
      </w:r>
      <w:r w:rsidR="00724374">
        <w:rPr>
          <w:rFonts w:ascii="Liberation Serif" w:hAnsi="Liberation Serif"/>
        </w:rPr>
        <w:t xml:space="preserve"> сроком на </w:t>
      </w:r>
      <w:r w:rsidR="00EF2338">
        <w:rPr>
          <w:rFonts w:ascii="Liberation Serif" w:hAnsi="Liberation Serif"/>
        </w:rPr>
        <w:t>5</w:t>
      </w:r>
      <w:r w:rsidR="00724374">
        <w:rPr>
          <w:rFonts w:ascii="Liberation Serif" w:hAnsi="Liberation Serif"/>
        </w:rPr>
        <w:t xml:space="preserve"> лет</w:t>
      </w:r>
      <w:r w:rsidR="00724374" w:rsidRPr="00724374">
        <w:rPr>
          <w:rFonts w:ascii="Liberation Serif" w:hAnsi="Liberation Serif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Предложения о кандидатурах на должность председателя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вносятся в </w:t>
      </w:r>
      <w:r w:rsidR="007934D7">
        <w:rPr>
          <w:rFonts w:ascii="Liberation Serif" w:hAnsi="Liberation Serif"/>
          <w:szCs w:val="28"/>
        </w:rPr>
        <w:t>Думу городского округа</w:t>
      </w:r>
      <w:r w:rsidRPr="00A9295A">
        <w:rPr>
          <w:rFonts w:ascii="Liberation Serif" w:hAnsi="Liberation Serif"/>
          <w:szCs w:val="28"/>
        </w:rPr>
        <w:t>:</w:t>
      </w:r>
    </w:p>
    <w:p w:rsidR="0065259C" w:rsidRPr="00A9295A" w:rsidRDefault="0065259C" w:rsidP="00F8451B">
      <w:pPr>
        <w:tabs>
          <w:tab w:val="left" w:pos="0"/>
          <w:tab w:val="left" w:pos="1134"/>
        </w:tabs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1)</w:t>
      </w:r>
      <w:r w:rsidR="00F8451B">
        <w:rPr>
          <w:rFonts w:ascii="Liberation Serif" w:hAnsi="Liberation Serif"/>
        </w:rPr>
        <w:t xml:space="preserve"> </w:t>
      </w:r>
      <w:r w:rsidRPr="00A9295A">
        <w:rPr>
          <w:rFonts w:ascii="Liberation Serif" w:hAnsi="Liberation Serif"/>
        </w:rPr>
        <w:t xml:space="preserve">председателем </w:t>
      </w:r>
      <w:bookmarkStart w:id="1" w:name="_Hlk83040632"/>
      <w:r w:rsidR="00F8451B">
        <w:rPr>
          <w:rFonts w:ascii="Liberation Serif" w:hAnsi="Liberation Serif"/>
        </w:rPr>
        <w:t>Думы городского округа</w:t>
      </w:r>
      <w:bookmarkEnd w:id="1"/>
      <w:r w:rsidRPr="00A9295A">
        <w:rPr>
          <w:rFonts w:ascii="Liberation Serif" w:hAnsi="Liberation Serif"/>
        </w:rPr>
        <w:t>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2) депутатами </w:t>
      </w:r>
      <w:r w:rsidR="00F8451B" w:rsidRPr="00F8451B">
        <w:rPr>
          <w:rFonts w:ascii="Liberation Serif" w:hAnsi="Liberation Serif"/>
        </w:rPr>
        <w:t xml:space="preserve">Думы городского округа </w:t>
      </w:r>
      <w:r w:rsidR="00F8451B">
        <w:rPr>
          <w:rFonts w:ascii="Liberation Serif" w:hAnsi="Liberation Serif"/>
        </w:rPr>
        <w:t xml:space="preserve">- </w:t>
      </w:r>
      <w:r w:rsidRPr="00A9295A">
        <w:rPr>
          <w:rFonts w:ascii="Liberation Serif" w:hAnsi="Liberation Serif"/>
        </w:rPr>
        <w:t xml:space="preserve">не менее одной трети от установленного числа депутатов </w:t>
      </w:r>
      <w:r w:rsidR="00F8451B">
        <w:rPr>
          <w:rFonts w:ascii="Liberation Serif" w:hAnsi="Liberation Serif"/>
        </w:rPr>
        <w:t>Думы городского округа</w:t>
      </w:r>
      <w:r w:rsidRPr="00A9295A">
        <w:rPr>
          <w:rFonts w:ascii="Liberation Serif" w:hAnsi="Liberation Serif"/>
        </w:rPr>
        <w:t>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3) Главой </w:t>
      </w:r>
      <w:r w:rsidR="00F8451B">
        <w:rPr>
          <w:rFonts w:ascii="Liberation Serif" w:hAnsi="Liberation Serif"/>
        </w:rPr>
        <w:t>городского округа Сухой Лог</w:t>
      </w:r>
      <w:r w:rsidR="0077416A">
        <w:rPr>
          <w:rFonts w:ascii="Liberation Serif" w:hAnsi="Liberation Serif"/>
        </w:rPr>
        <w:t>.</w:t>
      </w:r>
    </w:p>
    <w:p w:rsidR="0065259C" w:rsidRPr="00A9295A" w:rsidRDefault="00F8451B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65259C" w:rsidRPr="00A9295A">
        <w:rPr>
          <w:rFonts w:ascii="Liberation Serif" w:hAnsi="Liberation Serif"/>
          <w:szCs w:val="28"/>
        </w:rPr>
        <w:t xml:space="preserve">. Порядок рассмотрения кандидатур на должность председателя </w:t>
      </w:r>
      <w:r w:rsidR="00A9295A">
        <w:rPr>
          <w:rFonts w:ascii="Liberation Serif" w:hAnsi="Liberation Serif"/>
          <w:szCs w:val="28"/>
        </w:rPr>
        <w:t>Счетной палаты</w:t>
      </w:r>
      <w:r>
        <w:rPr>
          <w:rFonts w:ascii="Liberation Serif" w:hAnsi="Liberation Serif"/>
          <w:szCs w:val="28"/>
        </w:rPr>
        <w:t xml:space="preserve"> </w:t>
      </w:r>
      <w:r w:rsidR="0065259C" w:rsidRPr="00A9295A">
        <w:rPr>
          <w:rFonts w:ascii="Liberation Serif" w:hAnsi="Liberation Serif"/>
          <w:szCs w:val="28"/>
        </w:rPr>
        <w:t xml:space="preserve">устанавливается </w:t>
      </w:r>
      <w:r>
        <w:rPr>
          <w:rFonts w:ascii="Liberation Serif" w:hAnsi="Liberation Serif"/>
          <w:szCs w:val="28"/>
        </w:rPr>
        <w:t>Регламентом Думы городского округа.</w:t>
      </w:r>
    </w:p>
    <w:p w:rsidR="004427C5" w:rsidRDefault="002C0294" w:rsidP="00347DD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4427C5" w:rsidRPr="004427C5">
        <w:rPr>
          <w:rFonts w:ascii="Liberation Serif" w:hAnsi="Liberation Serif"/>
        </w:rPr>
        <w:t xml:space="preserve"> Предложен</w:t>
      </w:r>
      <w:r w:rsidR="00022758">
        <w:rPr>
          <w:rFonts w:ascii="Liberation Serif" w:hAnsi="Liberation Serif"/>
        </w:rPr>
        <w:t>ия о кандидатурах на должность п</w:t>
      </w:r>
      <w:r w:rsidR="004427C5" w:rsidRPr="004427C5">
        <w:rPr>
          <w:rFonts w:ascii="Liberation Serif" w:hAnsi="Liberation Serif"/>
        </w:rPr>
        <w:t xml:space="preserve">редседателя, вносятся в Думу </w:t>
      </w:r>
      <w:r>
        <w:rPr>
          <w:rFonts w:ascii="Liberation Serif" w:hAnsi="Liberation Serif"/>
        </w:rPr>
        <w:t xml:space="preserve">городского округа </w:t>
      </w:r>
      <w:r w:rsidR="00E55EB6">
        <w:rPr>
          <w:rFonts w:ascii="Liberation Serif" w:hAnsi="Liberation Serif"/>
        </w:rPr>
        <w:t xml:space="preserve">в срок не менее чем за 15 дней до дня проведения заседания Думы городского округа, на котором планируется назначить председателя Счетной палаты. </w:t>
      </w:r>
    </w:p>
    <w:p w:rsidR="004427C5" w:rsidRDefault="005A7A14" w:rsidP="004427C5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  <w:r w:rsidR="0065259C" w:rsidRPr="000D7A80">
        <w:rPr>
          <w:rFonts w:ascii="Liberation Serif" w:hAnsi="Liberation Serif"/>
        </w:rPr>
        <w:t xml:space="preserve">. </w:t>
      </w:r>
      <w:r w:rsidR="004427C5" w:rsidRPr="000D7A80">
        <w:rPr>
          <w:rFonts w:ascii="Liberation Serif" w:hAnsi="Liberation Serif"/>
        </w:rPr>
        <w:t xml:space="preserve">Решение о назначении </w:t>
      </w:r>
      <w:r w:rsidR="000D7A80" w:rsidRPr="000D7A80">
        <w:rPr>
          <w:rFonts w:ascii="Liberation Serif" w:hAnsi="Liberation Serif"/>
        </w:rPr>
        <w:t>п</w:t>
      </w:r>
      <w:r w:rsidR="004427C5" w:rsidRPr="000D7A80">
        <w:rPr>
          <w:rFonts w:ascii="Liberation Serif" w:hAnsi="Liberation Serif"/>
        </w:rPr>
        <w:t>редседателя</w:t>
      </w:r>
      <w:r w:rsidR="000D7A80">
        <w:rPr>
          <w:rFonts w:ascii="Liberation Serif" w:hAnsi="Liberation Serif"/>
        </w:rPr>
        <w:t xml:space="preserve"> </w:t>
      </w:r>
      <w:r w:rsidR="004427C5" w:rsidRPr="004427C5">
        <w:rPr>
          <w:rFonts w:ascii="Liberation Serif" w:hAnsi="Liberation Serif"/>
        </w:rPr>
        <w:t xml:space="preserve">принимается Думой </w:t>
      </w:r>
      <w:r w:rsidR="000D7A80">
        <w:rPr>
          <w:rFonts w:ascii="Liberation Serif" w:hAnsi="Liberation Serif"/>
        </w:rPr>
        <w:t xml:space="preserve">городского округа </w:t>
      </w:r>
      <w:r w:rsidR="004427C5" w:rsidRPr="004427C5">
        <w:rPr>
          <w:rFonts w:ascii="Liberation Serif" w:hAnsi="Liberation Serif"/>
        </w:rPr>
        <w:t xml:space="preserve">большинством голосов </w:t>
      </w:r>
      <w:r w:rsidR="004427C5" w:rsidRPr="00120E81">
        <w:rPr>
          <w:rFonts w:ascii="Liberation Serif" w:hAnsi="Liberation Serif"/>
        </w:rPr>
        <w:t xml:space="preserve">от </w:t>
      </w:r>
      <w:r w:rsidR="00022758" w:rsidRPr="00120E81">
        <w:rPr>
          <w:rFonts w:ascii="Liberation Serif" w:hAnsi="Liberation Serif"/>
        </w:rPr>
        <w:t>установленной численности</w:t>
      </w:r>
      <w:r w:rsidR="004427C5" w:rsidRPr="00120E81">
        <w:rPr>
          <w:rFonts w:ascii="Liberation Serif" w:hAnsi="Liberation Serif"/>
        </w:rPr>
        <w:t xml:space="preserve"> депутатов</w:t>
      </w:r>
      <w:r w:rsidR="00022758" w:rsidRPr="00120E81">
        <w:rPr>
          <w:rFonts w:ascii="Liberation Serif" w:hAnsi="Liberation Serif"/>
        </w:rPr>
        <w:t xml:space="preserve"> Думы городского округа</w:t>
      </w:r>
      <w:r w:rsidR="004427C5" w:rsidRPr="004427C5">
        <w:rPr>
          <w:rFonts w:ascii="Liberation Serif" w:hAnsi="Liberation Serif"/>
        </w:rPr>
        <w:t xml:space="preserve"> открытым голосованием.</w:t>
      </w:r>
    </w:p>
    <w:p w:rsidR="0016557C" w:rsidRPr="00A9295A" w:rsidRDefault="005A7A14" w:rsidP="0016557C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16557C">
        <w:rPr>
          <w:rFonts w:ascii="Liberation Serif" w:hAnsi="Liberation Serif"/>
        </w:rPr>
        <w:t xml:space="preserve">. </w:t>
      </w:r>
      <w:r w:rsidR="0016557C" w:rsidRPr="00A9295A">
        <w:rPr>
          <w:rFonts w:ascii="Liberation Serif" w:hAnsi="Liberation Serif"/>
        </w:rPr>
        <w:t xml:space="preserve">Председатель </w:t>
      </w:r>
      <w:r w:rsidR="0016557C">
        <w:rPr>
          <w:rFonts w:ascii="Liberation Serif" w:hAnsi="Liberation Serif"/>
        </w:rPr>
        <w:t>Счетной палаты</w:t>
      </w:r>
      <w:r w:rsidR="0016557C" w:rsidRPr="00A9295A">
        <w:rPr>
          <w:rFonts w:ascii="Liberation Serif" w:hAnsi="Liberation Serif"/>
        </w:rPr>
        <w:t xml:space="preserve"> представляет сведения о доходах, расходах и обязательствах имущественного характера в соответствии с указом Губернатора Свердловской области, регламентирующим вопросы организации представления и приема сведений о доходах, расходах, об имуществе и обязательствах имущественного характера.</w:t>
      </w:r>
      <w:r w:rsidR="00CC2ECC" w:rsidRPr="00CC2ECC">
        <w:rPr>
          <w:sz w:val="26"/>
          <w:szCs w:val="26"/>
        </w:rPr>
        <w:t xml:space="preserve"> </w:t>
      </w:r>
    </w:p>
    <w:p w:rsidR="00604BAF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7. </w:t>
      </w:r>
      <w:r w:rsidR="00604BAF" w:rsidRPr="00604BAF">
        <w:rPr>
          <w:rFonts w:ascii="Liberation Serif" w:hAnsi="Liberation Serif"/>
          <w:szCs w:val="28"/>
        </w:rPr>
        <w:t>Председатель</w:t>
      </w:r>
      <w:r w:rsidR="00604BAF" w:rsidRPr="00A9295A">
        <w:rPr>
          <w:rFonts w:ascii="Liberation Serif" w:hAnsi="Liberation Serif"/>
          <w:szCs w:val="28"/>
        </w:rPr>
        <w:t xml:space="preserve"> </w:t>
      </w:r>
      <w:r w:rsidR="00604BAF">
        <w:rPr>
          <w:rFonts w:ascii="Liberation Serif" w:hAnsi="Liberation Serif"/>
        </w:rPr>
        <w:t>Счетной палаты</w:t>
      </w:r>
      <w:r w:rsidR="00604BAF" w:rsidRPr="00A9295A">
        <w:rPr>
          <w:rFonts w:ascii="Liberation Serif" w:hAnsi="Liberation Serif"/>
          <w:szCs w:val="28"/>
        </w:rPr>
        <w:t xml:space="preserve"> досрочно освобождается от должности на основании решения Думы в случаях, предусмотренных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 Трудовым </w:t>
      </w:r>
      <w:hyperlink r:id="rId13" w:history="1">
        <w:r w:rsidR="00604BAF" w:rsidRPr="00A9295A">
          <w:rPr>
            <w:rFonts w:ascii="Liberation Serif" w:hAnsi="Liberation Serif"/>
            <w:szCs w:val="28"/>
          </w:rPr>
          <w:t>кодексом</w:t>
        </w:r>
      </w:hyperlink>
      <w:r w:rsidR="00604BAF" w:rsidRPr="00A9295A">
        <w:rPr>
          <w:rFonts w:ascii="Liberation Serif" w:hAnsi="Liberation Serif"/>
          <w:szCs w:val="28"/>
        </w:rPr>
        <w:t xml:space="preserve"> Российской Федерации.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8. Назначение на должность инспекторов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и иных работников аппарата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производится приказом председателя </w:t>
      </w:r>
      <w:r w:rsidR="00A9295A">
        <w:rPr>
          <w:rFonts w:ascii="Liberation Serif" w:hAnsi="Liberation Serif"/>
          <w:szCs w:val="28"/>
        </w:rPr>
        <w:t>Счетной палаты</w:t>
      </w:r>
      <w:r w:rsidR="00120E81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9. С инспекторами </w:t>
      </w:r>
      <w:r w:rsidR="00A9295A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 xml:space="preserve"> заключается трудовой договор на неопределенный срок. </w:t>
      </w:r>
    </w:p>
    <w:p w:rsidR="0065259C" w:rsidRDefault="0065259C" w:rsidP="00F4364E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10. Муниципальные служащие </w:t>
      </w:r>
      <w:r w:rsidR="00A9295A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 xml:space="preserve">, замещающие должности муниципальной службы, включенные в перечень, установленный нормативным правовым актом </w:t>
      </w:r>
      <w:r w:rsidR="003327BE">
        <w:rPr>
          <w:rFonts w:ascii="Liberation Serif" w:hAnsi="Liberation Serif"/>
        </w:rPr>
        <w:t>Думы городского округа</w:t>
      </w:r>
      <w:r w:rsidRPr="00A9295A">
        <w:rPr>
          <w:rFonts w:ascii="Liberation Serif" w:hAnsi="Liberation Serif"/>
        </w:rPr>
        <w:t xml:space="preserve">, обязаны представлять </w:t>
      </w:r>
      <w:r w:rsidR="00F4364E" w:rsidRPr="00F4364E">
        <w:rPr>
          <w:rFonts w:ascii="Liberation Serif" w:hAnsi="Liberation Serif"/>
        </w:rPr>
        <w:t>сведения о своих доходах,</w:t>
      </w:r>
      <w:r w:rsidR="00F4364E">
        <w:rPr>
          <w:rFonts w:ascii="Liberation Serif" w:hAnsi="Liberation Serif"/>
        </w:rPr>
        <w:t xml:space="preserve"> </w:t>
      </w:r>
      <w:r w:rsidR="00F4364E" w:rsidRPr="00F4364E">
        <w:rPr>
          <w:rFonts w:ascii="Liberation Serif" w:hAnsi="Liberation Serif"/>
        </w:rPr>
        <w:t>расходах, об имуществе и обязательствах</w:t>
      </w:r>
      <w:r w:rsidR="00F4364E">
        <w:rPr>
          <w:rFonts w:ascii="Liberation Serif" w:hAnsi="Liberation Serif"/>
        </w:rPr>
        <w:t xml:space="preserve"> </w:t>
      </w:r>
      <w:r w:rsidR="00F4364E" w:rsidRPr="00F4364E">
        <w:rPr>
          <w:rFonts w:ascii="Liberation Serif" w:hAnsi="Liberation Serif"/>
        </w:rPr>
        <w:t>имущественного характера своих супруги (супруга)</w:t>
      </w:r>
      <w:r w:rsidR="00F4364E">
        <w:rPr>
          <w:rFonts w:ascii="Liberation Serif" w:hAnsi="Liberation Serif"/>
        </w:rPr>
        <w:t xml:space="preserve"> </w:t>
      </w:r>
      <w:r w:rsidR="00F4364E" w:rsidRPr="00F4364E">
        <w:rPr>
          <w:rFonts w:ascii="Liberation Serif" w:hAnsi="Liberation Serif"/>
        </w:rPr>
        <w:t>и несовершеннолетних детей</w:t>
      </w:r>
      <w:r w:rsidR="00F4364E">
        <w:rPr>
          <w:rFonts w:ascii="Liberation Serif" w:hAnsi="Liberation Serif"/>
        </w:rPr>
        <w:t xml:space="preserve"> в </w:t>
      </w:r>
      <w:r w:rsidR="003327BE">
        <w:rPr>
          <w:rFonts w:ascii="Liberation Serif" w:hAnsi="Liberation Serif"/>
        </w:rPr>
        <w:t>Счетную палату.</w:t>
      </w:r>
    </w:p>
    <w:p w:rsidR="003327BE" w:rsidRPr="00A9295A" w:rsidRDefault="003327BE" w:rsidP="003327BE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5259C" w:rsidRDefault="00120E81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6. Требования к кандидатурам на должность председателя и инспектора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F10DBC" w:rsidRPr="00A9295A" w:rsidRDefault="00F10DBC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</w:p>
    <w:p w:rsidR="0065259C" w:rsidRPr="00A9295A" w:rsidRDefault="00F10DBC" w:rsidP="00347DD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5259C" w:rsidRPr="00A9295A">
        <w:rPr>
          <w:rFonts w:ascii="Liberation Serif" w:hAnsi="Liberation Serif"/>
        </w:rPr>
        <w:t xml:space="preserve">. На должность председателя </w:t>
      </w:r>
      <w:r w:rsidR="00A9295A">
        <w:rPr>
          <w:rFonts w:ascii="Liberation Serif" w:hAnsi="Liberation Serif"/>
        </w:rPr>
        <w:t>Счетной палаты</w:t>
      </w:r>
      <w:r w:rsidR="0065259C" w:rsidRPr="00A9295A">
        <w:rPr>
          <w:rFonts w:ascii="Liberation Serif" w:hAnsi="Liberation Serif"/>
        </w:rPr>
        <w:t xml:space="preserve"> назначается гражданин Российской Федерации, соответствующий следующим квалификационным требованиям: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1) наличие высшего образования;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A9295A">
        <w:rPr>
          <w:rFonts w:ascii="Liberation Serif" w:hAnsi="Liberation Serif"/>
          <w:szCs w:val="28"/>
        </w:rPr>
        <w:t xml:space="preserve">3) знание </w:t>
      </w:r>
      <w:hyperlink r:id="rId14" w:history="1">
        <w:r w:rsidRPr="00A9295A">
          <w:rPr>
            <w:rFonts w:ascii="Liberation Serif" w:hAnsi="Liberation Serif"/>
            <w:szCs w:val="28"/>
          </w:rPr>
          <w:t>Конституции</w:t>
        </w:r>
      </w:hyperlink>
      <w:r w:rsidRPr="00A9295A">
        <w:rPr>
          <w:rFonts w:ascii="Liberation Serif" w:hAnsi="Liberation Serif"/>
          <w:szCs w:val="28"/>
        </w:rPr>
        <w:t xml:space="preserve"> Российской Федерации, федерального законодательства, в 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Свердловской области и иных нормативных правовых актов Свердловской области, Устава </w:t>
      </w:r>
      <w:r w:rsidR="009B392B">
        <w:rPr>
          <w:rFonts w:ascii="Liberation Serif" w:hAnsi="Liberation Serif"/>
          <w:szCs w:val="28"/>
        </w:rPr>
        <w:t xml:space="preserve">городского округа Сухой Лог </w:t>
      </w:r>
      <w:r w:rsidRPr="00A9295A">
        <w:rPr>
          <w:rFonts w:ascii="Liberation Serif" w:hAnsi="Liberation Serif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A9295A">
        <w:rPr>
          <w:rFonts w:ascii="Liberation Serif" w:hAnsi="Liberation Serif"/>
          <w:szCs w:val="28"/>
        </w:rPr>
        <w:t xml:space="preserve"> государственного и муниципального аудита (контроля) для проведения </w:t>
      </w:r>
      <w:r w:rsidRPr="00A9295A">
        <w:rPr>
          <w:rFonts w:ascii="Liberation Serif" w:hAnsi="Liberation Serif"/>
          <w:szCs w:val="28"/>
        </w:rPr>
        <w:lastRenderedPageBreak/>
        <w:t xml:space="preserve">контрольных и 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65259C" w:rsidRPr="00A9295A" w:rsidRDefault="00F10DBC" w:rsidP="00347DD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5259C" w:rsidRPr="00A9295A">
        <w:rPr>
          <w:rFonts w:ascii="Liberation Serif" w:hAnsi="Liberation Serif"/>
        </w:rPr>
        <w:t xml:space="preserve">. Гражданин Российской Федерации не может быть назначен на должность председателя </w:t>
      </w:r>
      <w:r w:rsidR="00A9295A">
        <w:rPr>
          <w:rFonts w:ascii="Liberation Serif" w:hAnsi="Liberation Serif"/>
        </w:rPr>
        <w:t>Счетной палаты</w:t>
      </w:r>
      <w:r w:rsidR="0065259C" w:rsidRPr="00A9295A">
        <w:rPr>
          <w:rFonts w:ascii="Liberation Serif" w:hAnsi="Liberation Serif"/>
        </w:rPr>
        <w:t xml:space="preserve"> в случае: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1) наличия у него неснятой или непогашенной судимости;</w:t>
      </w:r>
    </w:p>
    <w:p w:rsidR="0065259C" w:rsidRPr="00A9295A" w:rsidRDefault="0065259C" w:rsidP="00F4364E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2) признания его недееспособным или ограниченно дееспособным решением суда, вступившим в законную силу;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3) </w:t>
      </w:r>
      <w:r w:rsidRPr="00120E81">
        <w:rPr>
          <w:rFonts w:ascii="Liberation Serif" w:hAnsi="Liberation Serif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5) наличия оснований, предусмотренных пунктом </w:t>
      </w:r>
      <w:r w:rsidR="00F10DBC" w:rsidRPr="00120E81">
        <w:rPr>
          <w:rFonts w:ascii="Liberation Serif" w:hAnsi="Liberation Serif"/>
        </w:rPr>
        <w:t>3</w:t>
      </w:r>
      <w:r w:rsidR="00120E81">
        <w:rPr>
          <w:rFonts w:ascii="Liberation Serif" w:hAnsi="Liberation Serif"/>
        </w:rPr>
        <w:t xml:space="preserve"> статьи 6</w:t>
      </w:r>
      <w:r w:rsidRPr="00A9295A">
        <w:rPr>
          <w:rFonts w:ascii="Liberation Serif" w:hAnsi="Liberation Serif"/>
        </w:rPr>
        <w:t xml:space="preserve"> настоящего положения.</w:t>
      </w:r>
    </w:p>
    <w:p w:rsidR="0065259C" w:rsidRPr="00A9295A" w:rsidRDefault="00F10DBC" w:rsidP="00347DD8">
      <w:pPr>
        <w:autoSpaceDE w:val="0"/>
        <w:autoSpaceDN w:val="0"/>
        <w:adjustRightInd w:val="0"/>
        <w:rPr>
          <w:rFonts w:ascii="Liberation Serif" w:hAnsi="Liberation Serif"/>
        </w:rPr>
      </w:pPr>
      <w:bookmarkStart w:id="2" w:name="Par5"/>
      <w:bookmarkEnd w:id="2"/>
      <w:r>
        <w:rPr>
          <w:rFonts w:ascii="Liberation Serif" w:hAnsi="Liberation Serif"/>
        </w:rPr>
        <w:t>3</w:t>
      </w:r>
      <w:r w:rsidR="0065259C" w:rsidRPr="00A9295A">
        <w:rPr>
          <w:rFonts w:ascii="Liberation Serif" w:hAnsi="Liberation Serif"/>
        </w:rPr>
        <w:t xml:space="preserve">. </w:t>
      </w:r>
      <w:proofErr w:type="gramStart"/>
      <w:r w:rsidR="0065259C" w:rsidRPr="00A9295A">
        <w:rPr>
          <w:rFonts w:ascii="Liberation Serif" w:hAnsi="Liberation Serif"/>
        </w:rPr>
        <w:t>Гражда</w:t>
      </w:r>
      <w:r>
        <w:rPr>
          <w:rFonts w:ascii="Liberation Serif" w:hAnsi="Liberation Serif"/>
        </w:rPr>
        <w:t>нин</w:t>
      </w:r>
      <w:r w:rsidR="0065259C" w:rsidRPr="00A9295A">
        <w:rPr>
          <w:rFonts w:ascii="Liberation Serif" w:hAnsi="Liberation Serif"/>
        </w:rPr>
        <w:t>, замещающи</w:t>
      </w:r>
      <w:r>
        <w:rPr>
          <w:rFonts w:ascii="Liberation Serif" w:hAnsi="Liberation Serif"/>
        </w:rPr>
        <w:t>й</w:t>
      </w:r>
      <w:r w:rsidR="0065259C" w:rsidRPr="00A9295A">
        <w:rPr>
          <w:rFonts w:ascii="Liberation Serif" w:hAnsi="Liberation Serif"/>
        </w:rPr>
        <w:t xml:space="preserve"> должност</w:t>
      </w:r>
      <w:r>
        <w:rPr>
          <w:rFonts w:ascii="Liberation Serif" w:hAnsi="Liberation Serif"/>
        </w:rPr>
        <w:t>ь</w:t>
      </w:r>
      <w:r w:rsidR="0065259C" w:rsidRPr="00A9295A">
        <w:rPr>
          <w:rFonts w:ascii="Liberation Serif" w:hAnsi="Liberation Serif"/>
        </w:rPr>
        <w:t xml:space="preserve"> председателя </w:t>
      </w:r>
      <w:r w:rsidR="00A9295A">
        <w:rPr>
          <w:rFonts w:ascii="Liberation Serif" w:hAnsi="Liberation Serif"/>
        </w:rPr>
        <w:t>Счетной палаты</w:t>
      </w:r>
      <w:r w:rsidR="0065259C" w:rsidRPr="00A9295A">
        <w:rPr>
          <w:rFonts w:ascii="Liberation Serif" w:hAnsi="Liberation Serif"/>
        </w:rPr>
        <w:t xml:space="preserve"> не мо</w:t>
      </w:r>
      <w:r w:rsidR="00F4364E">
        <w:rPr>
          <w:rFonts w:ascii="Liberation Serif" w:hAnsi="Liberation Serif"/>
        </w:rPr>
        <w:t xml:space="preserve">жет </w:t>
      </w:r>
      <w:r w:rsidR="0065259C" w:rsidRPr="00A9295A">
        <w:rPr>
          <w:rFonts w:ascii="Liberation Serif" w:hAnsi="Liberation Serif"/>
        </w:rPr>
        <w:t>состоять в близком родстве или свойстве (родители, супруги, дети, братья, сестры, а также братья, сестры, родители, дети супругов и супруги детей)</w:t>
      </w:r>
      <w:r>
        <w:rPr>
          <w:rFonts w:ascii="Liberation Serif" w:hAnsi="Liberation Serif"/>
        </w:rPr>
        <w:t xml:space="preserve"> </w:t>
      </w:r>
      <w:r w:rsidR="0065259C" w:rsidRPr="00A9295A">
        <w:rPr>
          <w:rFonts w:ascii="Liberation Serif" w:hAnsi="Liberation Serif"/>
        </w:rPr>
        <w:t xml:space="preserve">с председателем </w:t>
      </w:r>
      <w:r w:rsidR="00590CA3">
        <w:rPr>
          <w:rFonts w:ascii="Liberation Serif" w:hAnsi="Liberation Serif"/>
        </w:rPr>
        <w:t>Думы городского округа</w:t>
      </w:r>
      <w:r w:rsidR="0065259C" w:rsidRPr="00A9295A">
        <w:rPr>
          <w:rFonts w:ascii="Liberation Serif" w:hAnsi="Liberation Serif"/>
        </w:rPr>
        <w:t xml:space="preserve">, Главой </w:t>
      </w:r>
      <w:r w:rsidR="00590CA3">
        <w:rPr>
          <w:rFonts w:ascii="Liberation Serif" w:hAnsi="Liberation Serif"/>
        </w:rPr>
        <w:t>городского округа Сухой Лог</w:t>
      </w:r>
      <w:r w:rsidR="0065259C" w:rsidRPr="00A9295A">
        <w:rPr>
          <w:rFonts w:ascii="Liberation Serif" w:hAnsi="Liberation Serif"/>
        </w:rPr>
        <w:t xml:space="preserve">, руководителями судебных и правоохранительных органов, расположенных на территории </w:t>
      </w:r>
      <w:r w:rsidR="00F4364E">
        <w:rPr>
          <w:rFonts w:ascii="Liberation Serif" w:hAnsi="Liberation Serif"/>
        </w:rPr>
        <w:t>городского округа Сухой Лог.</w:t>
      </w:r>
      <w:proofErr w:type="gramEnd"/>
    </w:p>
    <w:p w:rsidR="0065259C" w:rsidRPr="00A9295A" w:rsidRDefault="00F10DBC" w:rsidP="00347DD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5259C" w:rsidRPr="00A9295A">
        <w:rPr>
          <w:rFonts w:ascii="Liberation Serif" w:hAnsi="Liberation Serif"/>
        </w:rPr>
        <w:t xml:space="preserve">. Председатель </w:t>
      </w:r>
      <w:r w:rsidR="00A9295A">
        <w:rPr>
          <w:rFonts w:ascii="Liberation Serif" w:hAnsi="Liberation Serif"/>
        </w:rPr>
        <w:t>Счетной палаты</w:t>
      </w:r>
      <w:r w:rsidR="0065259C" w:rsidRPr="00A9295A">
        <w:rPr>
          <w:rFonts w:ascii="Liberation Serif" w:hAnsi="Liberation Serif"/>
        </w:rPr>
        <w:t xml:space="preserve">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65259C" w:rsidRDefault="00F10DBC" w:rsidP="00034137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043544">
        <w:rPr>
          <w:rFonts w:ascii="Liberation Serif" w:hAnsi="Liberation Serif"/>
        </w:rPr>
        <w:t>5</w:t>
      </w:r>
      <w:r w:rsidR="0065259C" w:rsidRPr="00043544">
        <w:rPr>
          <w:rFonts w:ascii="Liberation Serif" w:hAnsi="Liberation Serif"/>
        </w:rPr>
        <w:t>. Должность</w:t>
      </w:r>
      <w:r w:rsidR="0065259C" w:rsidRPr="00A9295A">
        <w:rPr>
          <w:rFonts w:ascii="Liberation Serif" w:hAnsi="Liberation Serif"/>
        </w:rPr>
        <w:t xml:space="preserve"> инспектора </w:t>
      </w:r>
      <w:r w:rsidR="00A9295A">
        <w:rPr>
          <w:rFonts w:ascii="Liberation Serif" w:hAnsi="Liberation Serif"/>
        </w:rPr>
        <w:t>Счетной палаты</w:t>
      </w:r>
      <w:r w:rsidR="0065259C" w:rsidRPr="00A9295A">
        <w:rPr>
          <w:rFonts w:ascii="Liberation Serif" w:hAnsi="Liberation Serif"/>
        </w:rPr>
        <w:t xml:space="preserve"> относится к</w:t>
      </w:r>
      <w:r w:rsidR="00043544">
        <w:rPr>
          <w:rFonts w:ascii="Liberation Serif" w:hAnsi="Liberation Serif"/>
        </w:rPr>
        <w:t xml:space="preserve"> ведущей группе должностей </w:t>
      </w:r>
      <w:r w:rsidR="0065259C" w:rsidRPr="00A9295A">
        <w:rPr>
          <w:rFonts w:ascii="Liberation Serif" w:hAnsi="Liberation Serif"/>
        </w:rPr>
        <w:t>муниципальной службы.</w:t>
      </w:r>
      <w:r w:rsidR="00034137" w:rsidRPr="00034137">
        <w:rPr>
          <w:rFonts w:ascii="Liberation Serif" w:hAnsi="Liberation Serif" w:cs="Liberation Serif"/>
        </w:rPr>
        <w:t xml:space="preserve"> </w:t>
      </w:r>
    </w:p>
    <w:p w:rsidR="00034137" w:rsidRDefault="00034137" w:rsidP="00034137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инспектора Счетной палаты, устанавливаются в соответствии с требованиями установленными решением Думы городского округа для муниципальных служащих городского округа Сухой Лог.  Квалификационные требования к специальности, направлению подготовки предусматриваются должностной инструкцией.</w:t>
      </w:r>
    </w:p>
    <w:p w:rsidR="007B5CE6" w:rsidRPr="00A9295A" w:rsidRDefault="00A76CAB" w:rsidP="007B5CE6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7. </w:t>
      </w:r>
      <w:r w:rsidR="007B5CE6" w:rsidRPr="00120E81">
        <w:rPr>
          <w:rFonts w:ascii="Liberation Serif" w:hAnsi="Liberation Serif"/>
        </w:rPr>
        <w:t xml:space="preserve">Инспектор Счетной палаты не может состоять в близком родстве или свойстве (родители, супруги, дети, братья, сестры, а также братья, сестры, </w:t>
      </w:r>
      <w:r w:rsidR="007B5CE6" w:rsidRPr="00120E81">
        <w:rPr>
          <w:rFonts w:ascii="Liberation Serif" w:hAnsi="Liberation Serif"/>
        </w:rPr>
        <w:lastRenderedPageBreak/>
        <w:t>родители, дети супругов и супруги детей) с председателем Думы городского округа, Главой городского округа Сухой Лог, руководителями судебных и правоохранительных органов, расположенных на территории городского округа Сухой Лог.</w:t>
      </w:r>
    </w:p>
    <w:p w:rsidR="007B5CE6" w:rsidRDefault="007B5CE6" w:rsidP="00A76CAB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5259C" w:rsidRPr="00A9295A" w:rsidRDefault="00120E81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7. Гарантии статуса должностных лиц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Председатель и инспектор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являются должностными лицами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</w:t>
      </w:r>
      <w:proofErr w:type="gramStart"/>
      <w:r w:rsidRPr="00A9295A">
        <w:rPr>
          <w:rFonts w:ascii="Liberation Serif" w:hAnsi="Liberation Serif"/>
          <w:szCs w:val="28"/>
        </w:rPr>
        <w:t xml:space="preserve">Воздействие в какой-либо форме на должностных лиц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в 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 равно клевета в отношении должностных лиц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Свердловской области.</w:t>
      </w:r>
      <w:proofErr w:type="gramEnd"/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подлежат государственной защите в соответствии с федеральным законодательством.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4.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обладают гарантиями профессиональной независимости.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DB538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8. Полномочия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1. </w:t>
      </w:r>
      <w:r w:rsidR="006275CC">
        <w:rPr>
          <w:rFonts w:ascii="Liberation Serif" w:hAnsi="Liberation Serif"/>
        </w:rPr>
        <w:t xml:space="preserve">Счетная палата </w:t>
      </w:r>
      <w:r w:rsidRPr="00A9295A">
        <w:rPr>
          <w:rFonts w:ascii="Liberation Serif" w:hAnsi="Liberation Serif"/>
        </w:rPr>
        <w:t>осуществляет следующие основные полномочия: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9295A">
        <w:rPr>
          <w:rFonts w:ascii="Liberation Serif" w:hAnsi="Liberation Serif"/>
        </w:rPr>
        <w:t>дств в сл</w:t>
      </w:r>
      <w:proofErr w:type="gramEnd"/>
      <w:r w:rsidRPr="00A9295A">
        <w:rPr>
          <w:rFonts w:ascii="Liberation Serif" w:hAnsi="Liberation Serif"/>
        </w:rPr>
        <w:t>учаях, предусмотренных законодательством Российской Федерации;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2) экспертиза проектов местного бюджета, проверка и анализ обоснованности его показателей;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3) внешняя проверка годового отчета об исполнении местного бюджета;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4) проведение аудита в сфере закупок товаров, работ и услуг в соответствии с Федеральным </w:t>
      </w:r>
      <w:hyperlink r:id="rId15" w:history="1">
        <w:r w:rsidRPr="00A9295A">
          <w:rPr>
            <w:rFonts w:ascii="Liberation Serif" w:hAnsi="Liberation Serif"/>
          </w:rPr>
          <w:t>законом</w:t>
        </w:r>
      </w:hyperlink>
      <w:r w:rsidRPr="00A9295A">
        <w:rPr>
          <w:rFonts w:ascii="Liberation Serif" w:hAnsi="Liberation Serif"/>
        </w:rPr>
        <w:t xml:space="preserve"> от </w:t>
      </w:r>
      <w:r w:rsidR="00EC2A05">
        <w:rPr>
          <w:rFonts w:ascii="Liberation Serif" w:hAnsi="Liberation Serif"/>
        </w:rPr>
        <w:t>0</w:t>
      </w:r>
      <w:r w:rsidRPr="00A9295A">
        <w:rPr>
          <w:rFonts w:ascii="Liberation Serif" w:hAnsi="Liberation Serif"/>
        </w:rPr>
        <w:t>5</w:t>
      </w:r>
      <w:r w:rsidR="00EC2A05">
        <w:rPr>
          <w:rFonts w:ascii="Liberation Serif" w:hAnsi="Liberation Serif"/>
        </w:rPr>
        <w:t>.04.</w:t>
      </w:r>
      <w:r w:rsidRPr="00A9295A">
        <w:rPr>
          <w:rFonts w:ascii="Liberation Serif" w:hAnsi="Liberation Serif"/>
        </w:rPr>
        <w:t>2013 № 44-ФЗ «О контрактной системе в сфере закупок товаров, работ, услуг для обеспечения государственных и муниципальных нужд»;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9295A">
        <w:rPr>
          <w:rFonts w:ascii="Liberation Serif" w:hAnsi="Liberation Serif"/>
        </w:rPr>
        <w:t>контроль за</w:t>
      </w:r>
      <w:proofErr w:type="gramEnd"/>
      <w:r w:rsidRPr="00A9295A">
        <w:rPr>
          <w:rFonts w:ascii="Liberation Serif" w:hAnsi="Liberation Serif"/>
        </w:rPr>
        <w:t xml:space="preserve">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proofErr w:type="gramStart"/>
      <w:r w:rsidRPr="00A9295A">
        <w:rPr>
          <w:rFonts w:ascii="Liberation Serif" w:hAnsi="Liberation Serif"/>
        </w:rPr>
        <w:t xml:space="preserve">6) оценка эффективности предоставления налоговых и иных льгот и 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</w:t>
      </w:r>
      <w:r w:rsidRPr="00A9295A">
        <w:rPr>
          <w:rFonts w:ascii="Liberation Serif" w:hAnsi="Liberation Serif"/>
        </w:rPr>
        <w:lastRenderedPageBreak/>
        <w:t>за счет средств местного бюджета и имущества, находящегося в муниципальной собственности;</w:t>
      </w:r>
      <w:proofErr w:type="gramEnd"/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7) экспертиза проектов муниципальных правовых актов в части, касающейся расходных обязательств </w:t>
      </w:r>
      <w:r w:rsidR="00EC0323">
        <w:rPr>
          <w:rFonts w:ascii="Liberation Serif" w:hAnsi="Liberation Serif"/>
        </w:rPr>
        <w:t>городского округа Сухой Лог</w:t>
      </w:r>
      <w:r w:rsidRPr="00A9295A">
        <w:rPr>
          <w:rFonts w:ascii="Liberation Serif" w:hAnsi="Liberation Serif"/>
        </w:rPr>
        <w:t>, экспертиза проектов муниципальных правовых актов, приводящих к изменению доходов местного бюджета, а также муниципальных программ (проектов муниципальных программ);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EB1B4B">
        <w:rPr>
          <w:rFonts w:ascii="Liberation Serif" w:hAnsi="Liberation Serif"/>
        </w:rPr>
        <w:t xml:space="preserve">8) анализ и мониторинг бюджетного процесса в </w:t>
      </w:r>
      <w:r w:rsidR="00EC2A05">
        <w:rPr>
          <w:rFonts w:ascii="Liberation Serif" w:hAnsi="Liberation Serif"/>
        </w:rPr>
        <w:t>городском округе Сухой Лог</w:t>
      </w:r>
      <w:r w:rsidRPr="00EB1B4B">
        <w:rPr>
          <w:rFonts w:ascii="Liberation Serif" w:hAnsi="Liberation Serif"/>
        </w:rPr>
        <w:t>, в том числе подготовка предложений по устранению выявленных отклонений в бюджетном</w:t>
      </w:r>
      <w:r w:rsidRPr="00A9295A">
        <w:rPr>
          <w:rFonts w:ascii="Liberation Serif" w:hAnsi="Liberation Serif"/>
        </w:rPr>
        <w:t xml:space="preserve"> процессе и совершенствованию бюджетного законодательства Российской Федерации;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9) проведение оперативного анализа исполнения и </w:t>
      </w:r>
      <w:proofErr w:type="gramStart"/>
      <w:r w:rsidRPr="00A9295A">
        <w:rPr>
          <w:rFonts w:ascii="Liberation Serif" w:hAnsi="Liberation Serif"/>
        </w:rPr>
        <w:t>контроля за</w:t>
      </w:r>
      <w:proofErr w:type="gramEnd"/>
      <w:r w:rsidRPr="00A9295A">
        <w:rPr>
          <w:rFonts w:ascii="Liberation Serif" w:hAnsi="Liberation Serif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EB1B4B">
        <w:rPr>
          <w:rFonts w:ascii="Liberation Serif" w:hAnsi="Liberation Serif"/>
        </w:rPr>
        <w:t xml:space="preserve">Думу городского округа </w:t>
      </w:r>
      <w:r w:rsidRPr="00A9295A">
        <w:rPr>
          <w:rFonts w:ascii="Liberation Serif" w:hAnsi="Liberation Serif"/>
        </w:rPr>
        <w:t xml:space="preserve">и Главе </w:t>
      </w:r>
      <w:r w:rsidR="00EB1B4B">
        <w:rPr>
          <w:rFonts w:ascii="Liberation Serif" w:hAnsi="Liberation Serif"/>
        </w:rPr>
        <w:t>городского округа Сухой Лог</w:t>
      </w:r>
      <w:r w:rsidRPr="00A9295A">
        <w:rPr>
          <w:rFonts w:ascii="Liberation Serif" w:hAnsi="Liberation Serif"/>
        </w:rPr>
        <w:t>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10) осуществление </w:t>
      </w:r>
      <w:proofErr w:type="gramStart"/>
      <w:r w:rsidRPr="00A9295A">
        <w:rPr>
          <w:rFonts w:ascii="Liberation Serif" w:hAnsi="Liberation Serif"/>
        </w:rPr>
        <w:t>контроля за</w:t>
      </w:r>
      <w:proofErr w:type="gramEnd"/>
      <w:r w:rsidRPr="00A9295A">
        <w:rPr>
          <w:rFonts w:ascii="Liberation Serif" w:hAnsi="Liberation Serif"/>
        </w:rPr>
        <w:t xml:space="preserve"> состоянием муниципального внутреннего и внешнего долга;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11) оценка реализуемости, рисков и результатов достижения целей социально-экономического развития </w:t>
      </w:r>
      <w:r w:rsidR="00EC0323">
        <w:rPr>
          <w:rFonts w:ascii="Liberation Serif" w:hAnsi="Liberation Serif"/>
        </w:rPr>
        <w:t>городского округа Сухой Лог</w:t>
      </w:r>
      <w:r w:rsidRPr="00A9295A">
        <w:rPr>
          <w:rFonts w:ascii="Liberation Serif" w:hAnsi="Liberation Serif"/>
        </w:rPr>
        <w:t xml:space="preserve">, предусмотренных документами стратегического планирования </w:t>
      </w:r>
      <w:r w:rsidR="00A76CAB">
        <w:rPr>
          <w:rFonts w:ascii="Liberation Serif" w:hAnsi="Liberation Serif"/>
        </w:rPr>
        <w:t>городского округа Сухой Лог</w:t>
      </w:r>
      <w:r w:rsidRPr="00A9295A">
        <w:rPr>
          <w:rFonts w:ascii="Liberation Serif" w:hAnsi="Liberation Serif"/>
        </w:rPr>
        <w:t xml:space="preserve">, в пределах компетенции </w:t>
      </w:r>
      <w:r w:rsidR="00EB1B4B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>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12) участие в пределах полномочий в мероприятиях, направленных на противодействие коррупции;</w:t>
      </w:r>
    </w:p>
    <w:p w:rsidR="0065259C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13) иные полномочия в сфере внешнего муниципального финансового контроля, установленные федеральными законами, законами Свердловской области, </w:t>
      </w:r>
      <w:r w:rsidR="00C5498A">
        <w:rPr>
          <w:rFonts w:ascii="Liberation Serif" w:hAnsi="Liberation Serif"/>
        </w:rPr>
        <w:t>У</w:t>
      </w:r>
      <w:r w:rsidRPr="00A9295A">
        <w:rPr>
          <w:rFonts w:ascii="Liberation Serif" w:hAnsi="Liberation Serif"/>
        </w:rPr>
        <w:t xml:space="preserve">ставом </w:t>
      </w:r>
      <w:r w:rsidR="00C5498A">
        <w:rPr>
          <w:rFonts w:ascii="Liberation Serif" w:hAnsi="Liberation Serif"/>
        </w:rPr>
        <w:t xml:space="preserve">городского округа Сухой Лог </w:t>
      </w:r>
      <w:r w:rsidRPr="00A9295A">
        <w:rPr>
          <w:rFonts w:ascii="Liberation Serif" w:hAnsi="Liberation Serif"/>
        </w:rPr>
        <w:t xml:space="preserve">и нормативными правовыми актами </w:t>
      </w:r>
      <w:r w:rsidR="00590CA3">
        <w:rPr>
          <w:rFonts w:ascii="Liberation Serif" w:hAnsi="Liberation Serif"/>
        </w:rPr>
        <w:t>Думы городского округа</w:t>
      </w:r>
      <w:r w:rsidRPr="00A9295A">
        <w:rPr>
          <w:rFonts w:ascii="Liberation Serif" w:hAnsi="Liberation Serif"/>
        </w:rPr>
        <w:t>.</w:t>
      </w:r>
    </w:p>
    <w:p w:rsidR="002A53AC" w:rsidRPr="002A53AC" w:rsidRDefault="00C5498A" w:rsidP="00DB5385">
      <w:pPr>
        <w:tabs>
          <w:tab w:val="left" w:pos="709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2. </w:t>
      </w:r>
      <w:r w:rsidR="002A53AC" w:rsidRPr="00DB5385">
        <w:rPr>
          <w:rFonts w:ascii="Liberation Serif" w:hAnsi="Liberation Serif" w:cs="Liberation Serif"/>
        </w:rPr>
        <w:t>Счетная палата осуществляет следующие полномочия в области профилактики терроризма, а также минимизации и (или) ликвидации последствий его проявлений:</w:t>
      </w:r>
    </w:p>
    <w:p w:rsidR="00C5498A" w:rsidRPr="00C5498A" w:rsidRDefault="00C5498A" w:rsidP="00C5498A">
      <w:pPr>
        <w:autoSpaceDE w:val="0"/>
        <w:autoSpaceDN w:val="0"/>
        <w:adjustRightInd w:val="0"/>
        <w:rPr>
          <w:rFonts w:ascii="Liberation Serif" w:hAnsi="Liberation Serif"/>
        </w:rPr>
      </w:pPr>
      <w:r w:rsidRPr="00C5498A">
        <w:rPr>
          <w:rFonts w:ascii="Liberation Serif" w:hAnsi="Liberation Serif"/>
        </w:rPr>
        <w:t>1) 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5498A" w:rsidRPr="00C5498A" w:rsidRDefault="00C5498A" w:rsidP="00C5498A">
      <w:pPr>
        <w:autoSpaceDE w:val="0"/>
        <w:autoSpaceDN w:val="0"/>
        <w:adjustRightInd w:val="0"/>
        <w:rPr>
          <w:rFonts w:ascii="Liberation Serif" w:hAnsi="Liberation Serif"/>
        </w:rPr>
      </w:pPr>
      <w:r w:rsidRPr="00C5498A">
        <w:rPr>
          <w:rFonts w:ascii="Liberation Serif" w:hAnsi="Liberation Serif"/>
        </w:rPr>
        <w:t>2)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C5498A" w:rsidRPr="00C5498A" w:rsidRDefault="00C5498A" w:rsidP="00C5498A">
      <w:pPr>
        <w:autoSpaceDE w:val="0"/>
        <w:autoSpaceDN w:val="0"/>
        <w:adjustRightInd w:val="0"/>
        <w:rPr>
          <w:rFonts w:ascii="Liberation Serif" w:hAnsi="Liberation Serif"/>
        </w:rPr>
      </w:pPr>
      <w:r w:rsidRPr="00C5498A">
        <w:rPr>
          <w:rFonts w:ascii="Liberation Serif" w:hAnsi="Liberation Serif"/>
        </w:rPr>
        <w:t>3) участие в выполнении требований к антитеррористической защищенности объектов, находящихся в муниципальной собственности или в ведении органов местного самоуправления городского округа Сухой Лог;</w:t>
      </w:r>
    </w:p>
    <w:p w:rsidR="00C5498A" w:rsidRPr="00A9295A" w:rsidRDefault="00C5498A" w:rsidP="00C5498A">
      <w:pPr>
        <w:autoSpaceDE w:val="0"/>
        <w:autoSpaceDN w:val="0"/>
        <w:adjustRightInd w:val="0"/>
        <w:rPr>
          <w:rFonts w:ascii="Liberation Serif" w:hAnsi="Liberation Serif"/>
        </w:rPr>
      </w:pPr>
      <w:r w:rsidRPr="00C5498A">
        <w:rPr>
          <w:rFonts w:ascii="Liberation Serif" w:hAnsi="Liberation Serif"/>
        </w:rPr>
        <w:t xml:space="preserve">4) участие в разработке предложений для направления в органы исполнительной власти Свердловской области по вопросам участия в </w:t>
      </w:r>
      <w:r w:rsidRPr="00C5498A">
        <w:rPr>
          <w:rFonts w:ascii="Liberation Serif" w:hAnsi="Liberation Serif"/>
        </w:rPr>
        <w:lastRenderedPageBreak/>
        <w:t>профилактике терроризма, а также в минимизации и (или) ликвидации последствий его проявлений.</w:t>
      </w:r>
    </w:p>
    <w:p w:rsidR="0065259C" w:rsidRPr="00A9295A" w:rsidRDefault="00C5498A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65259C" w:rsidRPr="00A9295A">
        <w:rPr>
          <w:rFonts w:ascii="Liberation Serif" w:hAnsi="Liberation Serif"/>
          <w:szCs w:val="28"/>
        </w:rPr>
        <w:t xml:space="preserve">. Внешний финансовый контроль осуществляется </w:t>
      </w:r>
      <w:r w:rsidR="00EB1B4B">
        <w:rPr>
          <w:rFonts w:ascii="Liberation Serif" w:hAnsi="Liberation Serif"/>
          <w:szCs w:val="28"/>
        </w:rPr>
        <w:t>Счетной палатой</w:t>
      </w:r>
      <w:r w:rsidR="0065259C" w:rsidRPr="00A9295A">
        <w:rPr>
          <w:rFonts w:ascii="Liberation Serif" w:hAnsi="Liberation Serif"/>
          <w:szCs w:val="28"/>
        </w:rPr>
        <w:t>: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1) в отношении органов местного самоуправления и муниципальных органов, муниципальных учреждений и 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BC6EDC">
        <w:rPr>
          <w:rFonts w:ascii="Liberation Serif" w:hAnsi="Liberation Serif"/>
          <w:szCs w:val="28"/>
        </w:rPr>
        <w:t>городского округа Сухой Лог</w:t>
      </w:r>
      <w:r w:rsidRPr="00A9295A">
        <w:rPr>
          <w:rFonts w:ascii="Liberation Serif" w:hAnsi="Liberation Serif"/>
          <w:szCs w:val="28"/>
        </w:rPr>
        <w:t>;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DB538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9. Формы осуществления </w:t>
      </w:r>
      <w:r w:rsidR="00EB1B4B">
        <w:rPr>
          <w:rFonts w:ascii="Liberation Serif" w:hAnsi="Liberation Serif"/>
          <w:szCs w:val="28"/>
        </w:rPr>
        <w:t xml:space="preserve">Счетной палатой </w:t>
      </w:r>
      <w:r w:rsidR="0065259C" w:rsidRPr="00A9295A">
        <w:rPr>
          <w:rFonts w:ascii="Liberation Serif" w:hAnsi="Liberation Serif"/>
          <w:szCs w:val="28"/>
        </w:rPr>
        <w:t>внешнего муниципального финансового контроля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Внешний муниципальный финансовый контроль осуществляется </w:t>
      </w:r>
      <w:r w:rsidR="00EB1B4B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>в форме контрольных или экспертно-аналитических мероприятий.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При проведении контрольного мероприятия </w:t>
      </w:r>
      <w:r w:rsidR="00EB1B4B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 xml:space="preserve">составляется соответствующий акт (акты, если проверяемых объектов несколько), который подписывается должностными лицами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EB1B4B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>составляется отчет.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При проведении экспертно-аналитического мероприятия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составляет заключение.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DB538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10. Стандарты внешнего муниципального финансового контроля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</w:t>
      </w:r>
      <w:r w:rsidR="00EB1B4B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11. Планирование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lastRenderedPageBreak/>
        <w:t xml:space="preserve">1.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осуществляет свою деятельность на основе годовых планов работы, которые разрабатываются и утверждаются </w:t>
      </w:r>
      <w:r w:rsidR="00C92820" w:rsidRPr="00F41F25">
        <w:rPr>
          <w:rFonts w:ascii="Liberation Serif" w:hAnsi="Liberation Serif"/>
          <w:szCs w:val="28"/>
        </w:rPr>
        <w:t>ей</w:t>
      </w:r>
      <w:r w:rsidRPr="00A9295A">
        <w:rPr>
          <w:rFonts w:ascii="Liberation Serif" w:hAnsi="Liberation Serif"/>
          <w:szCs w:val="28"/>
        </w:rPr>
        <w:t xml:space="preserve"> самостоятельно.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Годовой план работы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утверждается до </w:t>
      </w:r>
      <w:r w:rsidR="00EB1B4B">
        <w:rPr>
          <w:rFonts w:ascii="Liberation Serif" w:hAnsi="Liberation Serif"/>
          <w:szCs w:val="28"/>
        </w:rPr>
        <w:t xml:space="preserve">30 декабря </w:t>
      </w:r>
      <w:r w:rsidRPr="00A9295A">
        <w:rPr>
          <w:rFonts w:ascii="Liberation Serif" w:hAnsi="Liberation Serif"/>
          <w:szCs w:val="28"/>
        </w:rPr>
        <w:t xml:space="preserve">года, предшествующего </w:t>
      </w:r>
      <w:proofErr w:type="gramStart"/>
      <w:r w:rsidRPr="00A9295A">
        <w:rPr>
          <w:rFonts w:ascii="Liberation Serif" w:hAnsi="Liberation Serif"/>
          <w:szCs w:val="28"/>
        </w:rPr>
        <w:t>планируемому</w:t>
      </w:r>
      <w:proofErr w:type="gramEnd"/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Годовой план работы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включает контрольные и экспертно-аналитические мероприятия с указание сроков их проведения и ответственных должностных лиц.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В годовой план работы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могут включаться иные осуществляемые </w:t>
      </w:r>
      <w:r w:rsidR="00EB1B4B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 xml:space="preserve">мероприятия, не указанные в </w:t>
      </w:r>
      <w:r w:rsidR="00C92820" w:rsidRPr="00F41F25">
        <w:rPr>
          <w:rFonts w:ascii="Liberation Serif" w:hAnsi="Liberation Serif"/>
          <w:szCs w:val="28"/>
        </w:rPr>
        <w:t>абзаце</w:t>
      </w:r>
      <w:r w:rsidR="00C92820">
        <w:rPr>
          <w:rFonts w:ascii="Liberation Serif" w:hAnsi="Liberation Serif"/>
          <w:szCs w:val="28"/>
        </w:rPr>
        <w:t xml:space="preserve"> первом</w:t>
      </w:r>
      <w:r w:rsidRPr="00A9295A">
        <w:rPr>
          <w:rFonts w:ascii="Liberation Serif" w:hAnsi="Liberation Serif"/>
          <w:szCs w:val="28"/>
        </w:rPr>
        <w:t xml:space="preserve"> настоящего пункта.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4. Планирование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осуществляется с учетом результатов контрольных и экспертно-аналитических мероприятий, а также на основании поручений </w:t>
      </w:r>
      <w:r w:rsidR="00EB1B4B">
        <w:rPr>
          <w:rFonts w:ascii="Liberation Serif" w:hAnsi="Liberation Serif"/>
          <w:szCs w:val="28"/>
        </w:rPr>
        <w:t>Думы городского округа</w:t>
      </w:r>
      <w:r w:rsidRPr="00A9295A">
        <w:rPr>
          <w:rFonts w:ascii="Liberation Serif" w:hAnsi="Liberation Serif"/>
          <w:szCs w:val="28"/>
        </w:rPr>
        <w:t xml:space="preserve">, предложений Главы </w:t>
      </w:r>
      <w:r w:rsidR="00EB1B4B">
        <w:rPr>
          <w:rFonts w:ascii="Liberation Serif" w:hAnsi="Liberation Serif"/>
          <w:szCs w:val="28"/>
        </w:rPr>
        <w:t>городского округа Сухой Лог</w:t>
      </w:r>
      <w:r w:rsidRPr="00A9295A">
        <w:rPr>
          <w:rFonts w:ascii="Liberation Serif" w:hAnsi="Liberation Serif"/>
          <w:szCs w:val="28"/>
        </w:rPr>
        <w:t>, направленных в </w:t>
      </w:r>
      <w:r w:rsidR="00A9295A">
        <w:rPr>
          <w:rFonts w:ascii="Liberation Serif" w:hAnsi="Liberation Serif"/>
          <w:szCs w:val="28"/>
        </w:rPr>
        <w:t>Счетн</w:t>
      </w:r>
      <w:r w:rsidR="00EB1B4B">
        <w:rPr>
          <w:rFonts w:ascii="Liberation Serif" w:hAnsi="Liberation Serif"/>
          <w:szCs w:val="28"/>
        </w:rPr>
        <w:t xml:space="preserve">ую </w:t>
      </w:r>
      <w:r w:rsidR="00A9295A">
        <w:rPr>
          <w:rFonts w:ascii="Liberation Serif" w:hAnsi="Liberation Serif"/>
          <w:szCs w:val="28"/>
        </w:rPr>
        <w:t>палат</w:t>
      </w:r>
      <w:r w:rsidR="00EB1B4B">
        <w:rPr>
          <w:rFonts w:ascii="Liberation Serif" w:hAnsi="Liberation Serif"/>
          <w:szCs w:val="28"/>
        </w:rPr>
        <w:t>у</w:t>
      </w:r>
      <w:r w:rsidRPr="00A9295A">
        <w:rPr>
          <w:rFonts w:ascii="Liberation Serif" w:hAnsi="Liberation Serif"/>
          <w:szCs w:val="28"/>
        </w:rPr>
        <w:t xml:space="preserve"> не позднее </w:t>
      </w:r>
      <w:r w:rsidR="00EB1B4B">
        <w:rPr>
          <w:rFonts w:ascii="Liberation Serif" w:hAnsi="Liberation Serif"/>
          <w:szCs w:val="28"/>
        </w:rPr>
        <w:t>15</w:t>
      </w:r>
      <w:r w:rsidR="00EC0323">
        <w:rPr>
          <w:rFonts w:ascii="Liberation Serif" w:hAnsi="Liberation Serif"/>
          <w:szCs w:val="28"/>
        </w:rPr>
        <w:t xml:space="preserve"> ноября </w:t>
      </w:r>
      <w:r w:rsidRPr="00A9295A">
        <w:rPr>
          <w:rFonts w:ascii="Liberation Serif" w:hAnsi="Liberation Serif"/>
          <w:szCs w:val="28"/>
        </w:rPr>
        <w:t xml:space="preserve">года, предшествующего </w:t>
      </w:r>
      <w:proofErr w:type="gramStart"/>
      <w:r w:rsidRPr="00A9295A">
        <w:rPr>
          <w:rFonts w:ascii="Liberation Serif" w:hAnsi="Liberation Serif"/>
          <w:szCs w:val="28"/>
        </w:rPr>
        <w:t>планируемому</w:t>
      </w:r>
      <w:proofErr w:type="gramEnd"/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Решения о включении в годовой план работы поручений </w:t>
      </w:r>
      <w:r w:rsidR="00EB1B4B">
        <w:rPr>
          <w:rFonts w:ascii="Liberation Serif" w:hAnsi="Liberation Serif"/>
          <w:szCs w:val="28"/>
        </w:rPr>
        <w:t>Думы городского округа</w:t>
      </w:r>
      <w:r w:rsidRPr="00A9295A">
        <w:rPr>
          <w:rFonts w:ascii="Liberation Serif" w:hAnsi="Liberation Serif"/>
          <w:szCs w:val="28"/>
        </w:rPr>
        <w:t xml:space="preserve">, предложений Главы </w:t>
      </w:r>
      <w:r w:rsidR="00EC0323">
        <w:rPr>
          <w:rFonts w:ascii="Liberation Serif" w:hAnsi="Liberation Serif"/>
          <w:szCs w:val="28"/>
        </w:rPr>
        <w:t xml:space="preserve">городского округа Сухой Лог </w:t>
      </w:r>
      <w:r w:rsidRPr="00A9295A">
        <w:rPr>
          <w:rFonts w:ascii="Liberation Serif" w:hAnsi="Liberation Serif"/>
          <w:szCs w:val="28"/>
        </w:rPr>
        <w:t xml:space="preserve">принимаются председателем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12. Регламент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Содержание направлений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определяются Регламентом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, утверждаемым </w:t>
      </w:r>
      <w:r w:rsidR="00EB1B4B">
        <w:rPr>
          <w:rFonts w:ascii="Liberation Serif" w:hAnsi="Liberation Serif"/>
          <w:szCs w:val="28"/>
        </w:rPr>
        <w:t>Думой городского округа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13. Обязательность исполнения требований должностных лиц </w:t>
      </w:r>
      <w:r w:rsidR="0065259C" w:rsidRPr="00A9295A">
        <w:rPr>
          <w:rFonts w:ascii="Liberation Serif" w:hAnsi="Liberation Serif"/>
          <w:szCs w:val="28"/>
        </w:rPr>
        <w:br/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Требования и запросы должностных лиц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, связанные с 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и организациями, в отношении которых осуществляется внешний муниципальный финансовый контроль.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Неисполнение законных требований и запросов должностных лиц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Свердловской области.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 xml:space="preserve">14. Полномочия председателя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по организации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Председатель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: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bookmarkStart w:id="3" w:name="_Hlk84338074"/>
      <w:r w:rsidRPr="00A9295A">
        <w:rPr>
          <w:rFonts w:ascii="Liberation Serif" w:hAnsi="Liberation Serif"/>
          <w:szCs w:val="28"/>
        </w:rPr>
        <w:t xml:space="preserve">1) осуществляет общее руководство деятельностью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;</w:t>
      </w:r>
    </w:p>
    <w:p w:rsidR="0065259C" w:rsidRPr="00A9295A" w:rsidRDefault="0065259C" w:rsidP="00670B1D">
      <w:pPr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2) действует без доверенности и представляет </w:t>
      </w:r>
      <w:r w:rsidR="00A9295A">
        <w:rPr>
          <w:rFonts w:ascii="Liberation Serif" w:hAnsi="Liberation Serif"/>
        </w:rPr>
        <w:t>Счетн</w:t>
      </w:r>
      <w:r w:rsidR="00EB1B4B">
        <w:rPr>
          <w:rFonts w:ascii="Liberation Serif" w:hAnsi="Liberation Serif"/>
        </w:rPr>
        <w:t xml:space="preserve">ую </w:t>
      </w:r>
      <w:r w:rsidR="00A9295A">
        <w:rPr>
          <w:rFonts w:ascii="Liberation Serif" w:hAnsi="Liberation Serif"/>
        </w:rPr>
        <w:t>палат</w:t>
      </w:r>
      <w:r w:rsidR="00EB1B4B">
        <w:rPr>
          <w:rFonts w:ascii="Liberation Serif" w:hAnsi="Liberation Serif"/>
        </w:rPr>
        <w:t>у</w:t>
      </w:r>
      <w:r w:rsidRPr="00A9295A">
        <w:rPr>
          <w:rFonts w:ascii="Liberation Serif" w:hAnsi="Liberation Serif"/>
        </w:rPr>
        <w:t xml:space="preserve"> в отношениях с государственными органами Российской Федерации и Свердловской области, органами местного самоуправления</w:t>
      </w:r>
      <w:r w:rsidR="00670B1D">
        <w:rPr>
          <w:rFonts w:ascii="Liberation Serif" w:hAnsi="Liberation Serif"/>
        </w:rPr>
        <w:t xml:space="preserve">, </w:t>
      </w:r>
      <w:r w:rsidR="00670B1D" w:rsidRPr="003E0EBF">
        <w:rPr>
          <w:rFonts w:ascii="Liberation Serif" w:hAnsi="Liberation Serif"/>
        </w:rPr>
        <w:t>предприятиями, учреждениями, организациями;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3) утверждает должностные инструкции работников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4) осуществляет полномочия представителя нанимателя (работодателя) работников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5) издает правовые акты (приказы, распоряжения) по вопросам организации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;</w:t>
      </w:r>
    </w:p>
    <w:p w:rsidR="00A51CB5" w:rsidRDefault="00A51CB5" w:rsidP="00347DD8">
      <w:pPr>
        <w:pStyle w:val="ConsPlusNormal"/>
        <w:ind w:firstLine="709"/>
        <w:jc w:val="both"/>
        <w:rPr>
          <w:rFonts w:ascii="Liberation Serif" w:hAnsi="Liberation Serif"/>
        </w:rPr>
      </w:pPr>
      <w:r w:rsidRPr="00A51CB5">
        <w:rPr>
          <w:rFonts w:ascii="Liberation Serif" w:hAnsi="Liberation Serif"/>
        </w:rPr>
        <w:t>6) утверждает годовой план работы Счетной палаты;</w:t>
      </w:r>
    </w:p>
    <w:p w:rsidR="00A51CB5" w:rsidRPr="00A51CB5" w:rsidRDefault="005A7A14" w:rsidP="00A51CB5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51CB5" w:rsidRPr="00A51CB5">
        <w:rPr>
          <w:rFonts w:ascii="Liberation Serif" w:hAnsi="Liberation Serif"/>
        </w:rPr>
        <w:t>) утверждает стандарты внешнего муниципального финансового контроля;</w:t>
      </w:r>
    </w:p>
    <w:p w:rsidR="00A51CB5" w:rsidRPr="00A51CB5" w:rsidRDefault="005A7A14" w:rsidP="00A51CB5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51CB5" w:rsidRPr="00A51CB5">
        <w:rPr>
          <w:rFonts w:ascii="Liberation Serif" w:hAnsi="Liberation Serif"/>
        </w:rPr>
        <w:t>) подписывает отчеты, представления и пр</w:t>
      </w:r>
      <w:r w:rsidR="002B20BC">
        <w:rPr>
          <w:rFonts w:ascii="Liberation Serif" w:hAnsi="Liberation Serif"/>
        </w:rPr>
        <w:t xml:space="preserve">едписания Счетной палаты </w:t>
      </w:r>
      <w:r w:rsidR="00A51CB5" w:rsidRPr="00A51CB5">
        <w:rPr>
          <w:rFonts w:ascii="Liberation Serif" w:hAnsi="Liberation Serif"/>
        </w:rPr>
        <w:t>по итогам контрольных мероприятий;</w:t>
      </w:r>
    </w:p>
    <w:p w:rsidR="00A51CB5" w:rsidRDefault="005A7A1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A51CB5" w:rsidRPr="00A51CB5">
        <w:rPr>
          <w:rFonts w:ascii="Liberation Serif" w:hAnsi="Liberation Serif"/>
          <w:szCs w:val="28"/>
        </w:rPr>
        <w:t>) ежегодно представляет в Думу</w:t>
      </w:r>
      <w:r w:rsidR="00A76CAB">
        <w:rPr>
          <w:rFonts w:ascii="Liberation Serif" w:hAnsi="Liberation Serif"/>
          <w:szCs w:val="28"/>
        </w:rPr>
        <w:t xml:space="preserve"> городского округа </w:t>
      </w:r>
      <w:r w:rsidR="00A76CAB" w:rsidRPr="00A51CB5">
        <w:rPr>
          <w:rFonts w:ascii="Liberation Serif" w:hAnsi="Liberation Serif"/>
          <w:szCs w:val="28"/>
        </w:rPr>
        <w:t>отчеты</w:t>
      </w:r>
      <w:r w:rsidR="00A51CB5" w:rsidRPr="00A51CB5">
        <w:rPr>
          <w:rFonts w:ascii="Liberation Serif" w:hAnsi="Liberation Serif"/>
          <w:szCs w:val="28"/>
        </w:rPr>
        <w:t xml:space="preserve"> о деятельности Счетной палаты;</w:t>
      </w:r>
    </w:p>
    <w:p w:rsidR="0065259C" w:rsidRPr="00A9295A" w:rsidRDefault="005A7A1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</w:t>
      </w:r>
      <w:r w:rsidR="0065259C" w:rsidRPr="00D07F69">
        <w:rPr>
          <w:rFonts w:ascii="Liberation Serif" w:hAnsi="Liberation Serif"/>
          <w:szCs w:val="28"/>
        </w:rPr>
        <w:t>) </w:t>
      </w:r>
      <w:bookmarkStart w:id="4" w:name="_Hlk84338675"/>
      <w:r w:rsidR="0065259C" w:rsidRPr="00D07F69">
        <w:rPr>
          <w:rFonts w:ascii="Liberation Serif" w:hAnsi="Liberation Serif"/>
          <w:iCs/>
          <w:szCs w:val="28"/>
        </w:rPr>
        <w:t>учреждает ведомственные награды и знаки отличия, утверждает положения об этих наградах и знаках</w:t>
      </w:r>
      <w:r w:rsidR="0065259C" w:rsidRPr="00A9295A">
        <w:rPr>
          <w:rFonts w:ascii="Liberation Serif" w:hAnsi="Liberation Serif"/>
          <w:bCs/>
          <w:iCs/>
          <w:szCs w:val="28"/>
        </w:rPr>
        <w:t xml:space="preserve">, их </w:t>
      </w:r>
      <w:hyperlink r:id="rId16" w:history="1">
        <w:r w:rsidR="0065259C" w:rsidRPr="00A9295A">
          <w:rPr>
            <w:rFonts w:ascii="Liberation Serif" w:hAnsi="Liberation Serif"/>
            <w:bCs/>
            <w:iCs/>
            <w:szCs w:val="28"/>
          </w:rPr>
          <w:t>описания</w:t>
        </w:r>
      </w:hyperlink>
      <w:r w:rsidR="0065259C" w:rsidRPr="00A9295A">
        <w:rPr>
          <w:rFonts w:ascii="Liberation Serif" w:hAnsi="Liberation Serif"/>
          <w:bCs/>
          <w:iCs/>
          <w:szCs w:val="28"/>
        </w:rPr>
        <w:t xml:space="preserve"> и </w:t>
      </w:r>
      <w:hyperlink r:id="rId17" w:history="1">
        <w:r w:rsidR="0065259C" w:rsidRPr="00A9295A">
          <w:rPr>
            <w:rFonts w:ascii="Liberation Serif" w:hAnsi="Liberation Serif"/>
            <w:bCs/>
            <w:iCs/>
            <w:szCs w:val="28"/>
          </w:rPr>
          <w:t>рисунки</w:t>
        </w:r>
      </w:hyperlink>
      <w:r w:rsidR="0065259C" w:rsidRPr="00A9295A">
        <w:rPr>
          <w:rFonts w:ascii="Liberation Serif" w:hAnsi="Liberation Serif"/>
          <w:bCs/>
          <w:iCs/>
          <w:szCs w:val="28"/>
        </w:rPr>
        <w:t xml:space="preserve">, </w:t>
      </w:r>
      <w:hyperlink r:id="rId18" w:history="1">
        <w:r w:rsidR="0065259C" w:rsidRPr="00A9295A">
          <w:rPr>
            <w:rFonts w:ascii="Liberation Serif" w:hAnsi="Liberation Serif"/>
            <w:bCs/>
            <w:iCs/>
            <w:szCs w:val="28"/>
          </w:rPr>
          <w:t>порядок</w:t>
        </w:r>
      </w:hyperlink>
      <w:r w:rsidR="0065259C" w:rsidRPr="00A9295A">
        <w:rPr>
          <w:rFonts w:ascii="Liberation Serif" w:hAnsi="Liberation Serif"/>
          <w:bCs/>
          <w:iCs/>
          <w:szCs w:val="28"/>
        </w:rPr>
        <w:t xml:space="preserve"> награждения;</w:t>
      </w:r>
    </w:p>
    <w:p w:rsidR="0065259C" w:rsidRPr="00A9295A" w:rsidRDefault="005A7A14" w:rsidP="00347DD8">
      <w:pPr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11</w:t>
      </w:r>
      <w:r w:rsidR="0065259C" w:rsidRPr="00A9295A">
        <w:rPr>
          <w:rFonts w:ascii="Liberation Serif" w:hAnsi="Liberation Serif"/>
        </w:rPr>
        <w:t>) </w:t>
      </w:r>
      <w:r w:rsidR="00A76CAB">
        <w:rPr>
          <w:rFonts w:ascii="Liberation Serif" w:hAnsi="Liberation Serif"/>
        </w:rPr>
        <w:t xml:space="preserve">осуществляет </w:t>
      </w:r>
      <w:r w:rsidR="0065259C" w:rsidRPr="00A9295A">
        <w:rPr>
          <w:rFonts w:ascii="Liberation Serif" w:hAnsi="Liberation Serif"/>
        </w:rPr>
        <w:t xml:space="preserve">иные полномочия, установленные федеральными законами, законами Свердловской области, настоящим положением и регламентом </w:t>
      </w:r>
      <w:r w:rsidR="00A9295A">
        <w:rPr>
          <w:rFonts w:ascii="Liberation Serif" w:hAnsi="Liberation Serif"/>
        </w:rPr>
        <w:t>Счетной палаты</w:t>
      </w:r>
      <w:r w:rsidR="0065259C" w:rsidRPr="00A9295A">
        <w:rPr>
          <w:rFonts w:ascii="Liberation Serif" w:hAnsi="Liberation Serif"/>
        </w:rPr>
        <w:t>.</w:t>
      </w:r>
    </w:p>
    <w:bookmarkEnd w:id="3"/>
    <w:bookmarkEnd w:id="4"/>
    <w:p w:rsidR="000A1BE3" w:rsidRDefault="000A1BE3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</w:p>
    <w:p w:rsidR="000A1BE3" w:rsidRDefault="000A1BE3" w:rsidP="00A76CA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Статья 1</w:t>
      </w:r>
      <w:r w:rsidR="002C0294">
        <w:rPr>
          <w:rFonts w:ascii="Liberation Serif" w:hAnsi="Liberation Serif" w:cs="Liberation Serif"/>
          <w:b/>
          <w:bCs/>
        </w:rPr>
        <w:t>5</w:t>
      </w:r>
      <w:r>
        <w:rPr>
          <w:rFonts w:ascii="Liberation Serif" w:hAnsi="Liberation Serif" w:cs="Liberation Serif"/>
          <w:b/>
          <w:bCs/>
        </w:rPr>
        <w:t>. Полномочия инспекторов Счетной палаты города</w:t>
      </w:r>
    </w:p>
    <w:p w:rsidR="000A1BE3" w:rsidRDefault="000A1BE3" w:rsidP="000A1BE3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</w:rPr>
      </w:pPr>
    </w:p>
    <w:p w:rsidR="005B5095" w:rsidRDefault="005B5095" w:rsidP="000A1BE3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5B5095">
        <w:rPr>
          <w:rFonts w:ascii="Liberation Serif" w:hAnsi="Liberation Serif" w:cs="Liberation Serif"/>
        </w:rPr>
        <w:t>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:rsidR="000A1BE3" w:rsidRDefault="000A1BE3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</w:p>
    <w:p w:rsidR="005B5095" w:rsidRDefault="005B509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1</w:t>
      </w:r>
      <w:r w:rsidR="002C0294">
        <w:rPr>
          <w:rFonts w:ascii="Liberation Serif" w:hAnsi="Liberation Serif"/>
          <w:szCs w:val="28"/>
        </w:rPr>
        <w:t>6</w:t>
      </w:r>
      <w:r w:rsidR="0065259C" w:rsidRPr="00A9295A">
        <w:rPr>
          <w:rFonts w:ascii="Liberation Serif" w:hAnsi="Liberation Serif"/>
          <w:szCs w:val="28"/>
        </w:rPr>
        <w:t xml:space="preserve">. Права, обязанности и ответственность должностных лиц </w:t>
      </w:r>
      <w:r w:rsidR="0065259C" w:rsidRPr="00A9295A">
        <w:rPr>
          <w:rFonts w:ascii="Liberation Serif" w:hAnsi="Liberation Serif"/>
          <w:szCs w:val="28"/>
        </w:rPr>
        <w:br/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при осуществлении возложенных на них должностных полномочий имеют право: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 материалам, а также осматривать занимаемые ими территории и помещения;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bookmarkStart w:id="5" w:name="P147"/>
      <w:bookmarkEnd w:id="5"/>
      <w:r w:rsidRPr="00A9295A">
        <w:rPr>
          <w:rFonts w:ascii="Liberation Serif" w:hAnsi="Liberation Serif"/>
          <w:szCs w:val="28"/>
        </w:rPr>
        <w:t xml:space="preserve">2) в 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 служебные помещения, склады и архивы проверяемых </w:t>
      </w:r>
      <w:r w:rsidRPr="00A9295A">
        <w:rPr>
          <w:rFonts w:ascii="Liberation Serif" w:hAnsi="Liberation Serif"/>
          <w:szCs w:val="28"/>
        </w:rPr>
        <w:lastRenderedPageBreak/>
        <w:t>органов и 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 архивов, изъятие документов и 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организаций;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 установленном порядке с информацией, содержащей государственную, служебную, коммерческую и иную охраняемую законом тайну;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8) знакомиться с технической документацией к электронным базам данных;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в случае опечатывания касс, кассовых и служебных помещений, складов и архивов, изъятия документов и материалов в случае, предусмотренном</w:t>
      </w:r>
      <w:r w:rsidR="002B20BC">
        <w:rPr>
          <w:rFonts w:ascii="Liberation Serif" w:hAnsi="Liberation Serif"/>
          <w:szCs w:val="28"/>
        </w:rPr>
        <w:t xml:space="preserve"> </w:t>
      </w:r>
      <w:r w:rsidR="00F41F25" w:rsidRPr="00F41F25">
        <w:rPr>
          <w:rFonts w:ascii="Liberation Serif" w:hAnsi="Liberation Serif"/>
          <w:szCs w:val="28"/>
        </w:rPr>
        <w:t xml:space="preserve">подпунктом 2 пункта </w:t>
      </w:r>
      <w:r w:rsidR="002B20BC" w:rsidRPr="00F41F25">
        <w:rPr>
          <w:rFonts w:ascii="Liberation Serif" w:hAnsi="Liberation Serif"/>
          <w:szCs w:val="28"/>
        </w:rPr>
        <w:t>1</w:t>
      </w:r>
      <w:r w:rsidR="00F41F25">
        <w:rPr>
          <w:rFonts w:ascii="Liberation Serif" w:hAnsi="Liberation Serif"/>
          <w:szCs w:val="28"/>
        </w:rPr>
        <w:t xml:space="preserve"> настоящей статьи</w:t>
      </w:r>
      <w:r w:rsidRPr="00A9295A">
        <w:rPr>
          <w:rFonts w:ascii="Liberation Serif" w:hAnsi="Liberation Serif"/>
          <w:szCs w:val="28"/>
        </w:rPr>
        <w:t xml:space="preserve">, должны незамедлительно (в течение 24 часов) представить председателю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Руководители проверяемых органов и организаций обязаны обеспечивать должностных лиц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, участвующих в контрольных </w:t>
      </w:r>
      <w:r w:rsidRPr="00A9295A">
        <w:rPr>
          <w:rFonts w:ascii="Liberation Serif" w:hAnsi="Liberation Serif"/>
          <w:szCs w:val="28"/>
        </w:rPr>
        <w:lastRenderedPageBreak/>
        <w:t>мероприятиях, оборудованным рабочим местом с доступом к справочным правовым системам, информационно-телекоммуникационной сети «Интернет».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4.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не вправе вмешиваться в оперативно-хозяйственную деятельность проверяемых органов и организаций, а 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5259C" w:rsidRPr="00A9295A" w:rsidRDefault="005A7A1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65259C" w:rsidRPr="00A9295A">
        <w:rPr>
          <w:rFonts w:ascii="Liberation Serif" w:hAnsi="Liberation Serif"/>
          <w:szCs w:val="28"/>
        </w:rPr>
        <w:t xml:space="preserve">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 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65259C" w:rsidRPr="00A9295A" w:rsidRDefault="005A7A1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65259C" w:rsidRPr="00A9295A">
        <w:rPr>
          <w:rFonts w:ascii="Liberation Serif" w:hAnsi="Liberation Serif"/>
          <w:szCs w:val="28"/>
        </w:rPr>
        <w:t xml:space="preserve">. Должностные лица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несут ответственность в соответствии с законодательством Российской Федерации за достоверность и 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5259C" w:rsidRPr="00A9295A" w:rsidRDefault="005A7A14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="0065259C" w:rsidRPr="00A9295A">
        <w:rPr>
          <w:rFonts w:ascii="Liberation Serif" w:hAnsi="Liberation Serif"/>
          <w:szCs w:val="28"/>
        </w:rPr>
        <w:t xml:space="preserve">. Председатель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вправе участвовать в заседаниях </w:t>
      </w:r>
      <w:r w:rsidR="00EB1B4B">
        <w:rPr>
          <w:rFonts w:ascii="Liberation Serif" w:hAnsi="Liberation Serif"/>
          <w:szCs w:val="28"/>
        </w:rPr>
        <w:t>Думы городского округа</w:t>
      </w:r>
      <w:r w:rsidR="0065259C" w:rsidRPr="00A9295A">
        <w:rPr>
          <w:rFonts w:ascii="Liberation Serif" w:hAnsi="Liberation Serif"/>
          <w:szCs w:val="28"/>
        </w:rPr>
        <w:t xml:space="preserve">, его комитетов, комиссий и рабочих групп, присутствовать на совещаниях в Администрации </w:t>
      </w:r>
      <w:r w:rsidR="00EB1B4B">
        <w:rPr>
          <w:rFonts w:ascii="Liberation Serif" w:hAnsi="Liberation Serif"/>
          <w:szCs w:val="28"/>
        </w:rPr>
        <w:t>городского округа Сухой Лог</w:t>
      </w:r>
      <w:r w:rsidR="0065259C" w:rsidRPr="00A9295A">
        <w:rPr>
          <w:rFonts w:ascii="Liberation Serif" w:hAnsi="Liberation Serif"/>
          <w:szCs w:val="28"/>
        </w:rPr>
        <w:t xml:space="preserve">, координационных и совещательных органов при Главе </w:t>
      </w:r>
      <w:r w:rsidR="00590CA3">
        <w:rPr>
          <w:rFonts w:ascii="Liberation Serif" w:hAnsi="Liberation Serif"/>
          <w:szCs w:val="28"/>
        </w:rPr>
        <w:t>городского округа Сухой Лог</w:t>
      </w:r>
      <w:r w:rsidR="00F55A00">
        <w:rPr>
          <w:rFonts w:ascii="Liberation Serif" w:hAnsi="Liberation Serif"/>
          <w:szCs w:val="28"/>
        </w:rPr>
        <w:t xml:space="preserve"> по вопросам, отнесенным к компетенции Счетной палаты</w:t>
      </w:r>
      <w:proofErr w:type="gramStart"/>
      <w:r w:rsidR="00F55A00">
        <w:rPr>
          <w:rFonts w:ascii="Liberation Serif" w:hAnsi="Liberation Serif"/>
          <w:szCs w:val="28"/>
        </w:rPr>
        <w:t xml:space="preserve"> </w:t>
      </w:r>
      <w:r w:rsidR="0065259C" w:rsidRPr="00A9295A">
        <w:rPr>
          <w:rFonts w:ascii="Liberation Serif" w:hAnsi="Liberation Serif"/>
          <w:szCs w:val="28"/>
        </w:rPr>
        <w:t>.</w:t>
      </w:r>
      <w:proofErr w:type="gramEnd"/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1</w:t>
      </w:r>
      <w:r w:rsidR="002C0294">
        <w:rPr>
          <w:rFonts w:ascii="Liberation Serif" w:hAnsi="Liberation Serif"/>
          <w:szCs w:val="28"/>
        </w:rPr>
        <w:t>7</w:t>
      </w:r>
      <w:r w:rsidR="0065259C" w:rsidRPr="00A9295A">
        <w:rPr>
          <w:rFonts w:ascii="Liberation Serif" w:hAnsi="Liberation Serif"/>
          <w:szCs w:val="28"/>
        </w:rPr>
        <w:t xml:space="preserve">. Предоставление информации по запросам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EA178F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</w:rPr>
        <w:t xml:space="preserve">1. </w:t>
      </w:r>
      <w:proofErr w:type="gramStart"/>
      <w:r w:rsidRPr="00A9295A">
        <w:rPr>
          <w:rFonts w:ascii="Liberation Serif" w:hAnsi="Liberation Serif"/>
        </w:rPr>
        <w:t xml:space="preserve">Органы и организации, в отношении которых </w:t>
      </w:r>
      <w:r w:rsidR="00A9295A">
        <w:rPr>
          <w:rFonts w:ascii="Liberation Serif" w:hAnsi="Liberation Serif"/>
        </w:rPr>
        <w:t>Счетная палата</w:t>
      </w:r>
      <w:r w:rsidRPr="00A9295A">
        <w:rPr>
          <w:rFonts w:ascii="Liberation Serif" w:hAnsi="Liberation Serif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 </w:t>
      </w:r>
      <w:r w:rsidR="00A9295A">
        <w:rPr>
          <w:rFonts w:ascii="Liberation Serif" w:hAnsi="Liberation Serif"/>
        </w:rPr>
        <w:t>Счетн</w:t>
      </w:r>
      <w:r w:rsidR="00590CA3">
        <w:rPr>
          <w:rFonts w:ascii="Liberation Serif" w:hAnsi="Liberation Serif"/>
        </w:rPr>
        <w:t xml:space="preserve">ую </w:t>
      </w:r>
      <w:r w:rsidR="00A9295A">
        <w:rPr>
          <w:rFonts w:ascii="Liberation Serif" w:hAnsi="Liberation Serif"/>
        </w:rPr>
        <w:t>палат</w:t>
      </w:r>
      <w:r w:rsidR="00590CA3">
        <w:rPr>
          <w:rFonts w:ascii="Liberation Serif" w:hAnsi="Liberation Serif"/>
        </w:rPr>
        <w:t>у</w:t>
      </w:r>
      <w:r w:rsidRPr="00A9295A">
        <w:rPr>
          <w:rFonts w:ascii="Liberation Serif" w:hAnsi="Liberation Serif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мероприятий, не</w:t>
      </w:r>
      <w:proofErr w:type="gramEnd"/>
      <w:r w:rsidRPr="00A9295A">
        <w:rPr>
          <w:rFonts w:ascii="Liberation Serif" w:hAnsi="Liberation Serif"/>
        </w:rPr>
        <w:t xml:space="preserve"> позднее чем через </w:t>
      </w:r>
      <w:r w:rsidR="00F55A00">
        <w:rPr>
          <w:rFonts w:ascii="Liberation Serif" w:hAnsi="Liberation Serif"/>
        </w:rPr>
        <w:t xml:space="preserve">семь рабочих дней </w:t>
      </w:r>
      <w:r w:rsidRPr="00A9295A">
        <w:rPr>
          <w:rFonts w:ascii="Liberation Serif" w:hAnsi="Liberation Serif"/>
        </w:rPr>
        <w:t>со дня получения таких запросов.</w:t>
      </w:r>
      <w:r w:rsidR="00EA178F">
        <w:rPr>
          <w:rFonts w:ascii="Liberation Serif" w:hAnsi="Liberation Serif"/>
        </w:rPr>
        <w:t xml:space="preserve"> 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  <w:color w:val="FF0000"/>
        </w:rPr>
      </w:pPr>
      <w:r w:rsidRPr="00A9295A">
        <w:rPr>
          <w:rFonts w:ascii="Liberation Serif" w:hAnsi="Liberation Serif"/>
        </w:rPr>
        <w:t xml:space="preserve">2. При осуществлении внешнего муниципального финансового контроля </w:t>
      </w:r>
      <w:r w:rsidR="00590CA3">
        <w:rPr>
          <w:rFonts w:ascii="Liberation Serif" w:hAnsi="Liberation Serif"/>
        </w:rPr>
        <w:t xml:space="preserve">Счетной палате </w:t>
      </w:r>
      <w:r w:rsidRPr="00A9295A">
        <w:rPr>
          <w:rFonts w:ascii="Liberation Serif" w:hAnsi="Liberation Serif"/>
        </w:rPr>
        <w:t>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</w:t>
      </w:r>
      <w:proofErr w:type="spellStart"/>
      <w:r w:rsidRPr="00A9295A">
        <w:rPr>
          <w:rFonts w:ascii="Liberation Serif" w:hAnsi="Liberation Serif"/>
          <w:szCs w:val="28"/>
        </w:rPr>
        <w:t>Непредоставление</w:t>
      </w:r>
      <w:proofErr w:type="spellEnd"/>
      <w:r w:rsidRPr="00A9295A">
        <w:rPr>
          <w:rFonts w:ascii="Liberation Serif" w:hAnsi="Liberation Serif"/>
          <w:szCs w:val="28"/>
        </w:rPr>
        <w:t xml:space="preserve"> или несвоевременное предоставление </w:t>
      </w:r>
      <w:r w:rsidR="00590CA3">
        <w:rPr>
          <w:rFonts w:ascii="Liberation Serif" w:hAnsi="Liberation Serif"/>
          <w:szCs w:val="28"/>
        </w:rPr>
        <w:t xml:space="preserve">Счетной палате </w:t>
      </w:r>
      <w:r w:rsidRPr="00A9295A">
        <w:rPr>
          <w:rFonts w:ascii="Liberation Serif" w:hAnsi="Liberation Serif"/>
          <w:szCs w:val="28"/>
        </w:rPr>
        <w:t xml:space="preserve">по </w:t>
      </w:r>
      <w:r w:rsidR="00F55A00">
        <w:rPr>
          <w:rFonts w:ascii="Liberation Serif" w:hAnsi="Liberation Serif"/>
          <w:szCs w:val="28"/>
        </w:rPr>
        <w:t xml:space="preserve">ее </w:t>
      </w:r>
      <w:r w:rsidRPr="00A9295A">
        <w:rPr>
          <w:rFonts w:ascii="Liberation Serif" w:hAnsi="Liberation Serif"/>
          <w:szCs w:val="28"/>
        </w:rPr>
        <w:t xml:space="preserve">запросу информации, документов и материалов, необходимых для </w:t>
      </w:r>
      <w:r w:rsidRPr="00A9295A">
        <w:rPr>
          <w:rFonts w:ascii="Liberation Serif" w:hAnsi="Liberation Serif"/>
          <w:szCs w:val="28"/>
        </w:rPr>
        <w:lastRenderedPageBreak/>
        <w:t>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1</w:t>
      </w:r>
      <w:r w:rsidR="002C0294">
        <w:rPr>
          <w:rFonts w:ascii="Liberation Serif" w:hAnsi="Liberation Serif"/>
          <w:szCs w:val="28"/>
        </w:rPr>
        <w:t>8</w:t>
      </w:r>
      <w:r w:rsidR="0065259C" w:rsidRPr="00A9295A">
        <w:rPr>
          <w:rFonts w:ascii="Liberation Serif" w:hAnsi="Liberation Serif"/>
          <w:szCs w:val="28"/>
        </w:rPr>
        <w:t xml:space="preserve">. Представления и предписания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</w:t>
      </w:r>
      <w:proofErr w:type="gramStart"/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по результатам проведения контрольных мероприятий вправе вносить в органы, организации и их должностным лицам представления для принятия мер по устранению выявленных </w:t>
      </w:r>
      <w:r w:rsidRPr="00A9295A">
        <w:rPr>
          <w:rFonts w:ascii="Liberation Serif" w:hAnsi="Liberation Serif"/>
          <w:bCs/>
          <w:szCs w:val="28"/>
        </w:rPr>
        <w:t xml:space="preserve">бюджетных и иных </w:t>
      </w:r>
      <w:r w:rsidRPr="00A9295A">
        <w:rPr>
          <w:rFonts w:ascii="Liberation Serif" w:hAnsi="Liberation Serif"/>
          <w:szCs w:val="28"/>
        </w:rPr>
        <w:t xml:space="preserve">нарушений и недостатков, предотвращению нанесения материального ущерба </w:t>
      </w:r>
      <w:r w:rsidR="00F55A00">
        <w:rPr>
          <w:rFonts w:ascii="Liberation Serif" w:hAnsi="Liberation Serif"/>
          <w:szCs w:val="28"/>
        </w:rPr>
        <w:t xml:space="preserve">городскому округу Сухой Лог </w:t>
      </w:r>
      <w:r w:rsidRPr="00A9295A">
        <w:rPr>
          <w:rFonts w:ascii="Liberation Serif" w:hAnsi="Liberation Serif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Представление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подписывает председател</w:t>
      </w:r>
      <w:r w:rsidR="00D07F69">
        <w:rPr>
          <w:rFonts w:ascii="Liberation Serif" w:hAnsi="Liberation Serif"/>
          <w:szCs w:val="28"/>
        </w:rPr>
        <w:t>ь</w:t>
      </w:r>
      <w:r w:rsidRPr="00A9295A">
        <w:rPr>
          <w:rFonts w:ascii="Liberation Serif" w:hAnsi="Liberation Serif"/>
          <w:szCs w:val="28"/>
        </w:rPr>
        <w:t xml:space="preserve">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bCs/>
          <w:szCs w:val="28"/>
        </w:rPr>
      </w:pPr>
      <w:r w:rsidRPr="00A9295A">
        <w:rPr>
          <w:rFonts w:ascii="Liberation Serif" w:hAnsi="Liberation Serif"/>
          <w:szCs w:val="28"/>
        </w:rPr>
        <w:t xml:space="preserve">3. </w:t>
      </w:r>
      <w:proofErr w:type="gramStart"/>
      <w:r w:rsidRPr="00A9295A">
        <w:rPr>
          <w:rFonts w:ascii="Liberation Serif" w:hAnsi="Liberation Serif"/>
          <w:szCs w:val="28"/>
        </w:rPr>
        <w:t xml:space="preserve">Органы, организации в течение одного месяца со дня получения представления обязаны </w:t>
      </w:r>
      <w:r w:rsidRPr="00A9295A">
        <w:rPr>
          <w:rFonts w:ascii="Liberation Serif" w:hAnsi="Liberation Serif"/>
          <w:bCs/>
          <w:szCs w:val="28"/>
        </w:rPr>
        <w:t xml:space="preserve">в указанный в представлении срок или, если срок не указан, в течение 30 дней со дня его получения, уведомить в письменной форме </w:t>
      </w:r>
      <w:r w:rsidR="00A9295A">
        <w:rPr>
          <w:rFonts w:ascii="Liberation Serif" w:hAnsi="Liberation Serif"/>
          <w:bCs/>
          <w:szCs w:val="28"/>
        </w:rPr>
        <w:t>Счетн</w:t>
      </w:r>
      <w:r w:rsidR="00590CA3">
        <w:rPr>
          <w:rFonts w:ascii="Liberation Serif" w:hAnsi="Liberation Serif"/>
          <w:bCs/>
          <w:szCs w:val="28"/>
        </w:rPr>
        <w:t xml:space="preserve">ую </w:t>
      </w:r>
      <w:r w:rsidR="00A9295A">
        <w:rPr>
          <w:rFonts w:ascii="Liberation Serif" w:hAnsi="Liberation Serif"/>
          <w:bCs/>
          <w:szCs w:val="28"/>
        </w:rPr>
        <w:t>палат</w:t>
      </w:r>
      <w:r w:rsidR="00590CA3">
        <w:rPr>
          <w:rFonts w:ascii="Liberation Serif" w:hAnsi="Liberation Serif"/>
          <w:bCs/>
          <w:szCs w:val="28"/>
        </w:rPr>
        <w:t>у</w:t>
      </w:r>
      <w:r w:rsidRPr="00A9295A">
        <w:rPr>
          <w:rFonts w:ascii="Liberation Serif" w:hAnsi="Liberation Serif"/>
          <w:bCs/>
          <w:szCs w:val="28"/>
        </w:rPr>
        <w:t xml:space="preserve"> о принятых по результатам выполнения представления решениях и мерах. </w:t>
      </w:r>
      <w:proofErr w:type="gramEnd"/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A9295A">
        <w:rPr>
          <w:rFonts w:ascii="Liberation Serif" w:hAnsi="Liberation Serif"/>
          <w:bCs/>
        </w:rPr>
        <w:t xml:space="preserve">4. Срок выполнения представления может быть продлен по решению </w:t>
      </w:r>
      <w:r w:rsidR="00A9295A">
        <w:rPr>
          <w:rFonts w:ascii="Liberation Serif" w:hAnsi="Liberation Serif"/>
          <w:bCs/>
        </w:rPr>
        <w:t>Счетной палаты</w:t>
      </w:r>
      <w:r w:rsidRPr="00A9295A">
        <w:rPr>
          <w:rFonts w:ascii="Liberation Serif" w:hAnsi="Liberation Serif"/>
          <w:bCs/>
        </w:rPr>
        <w:t>, но не более одного раза.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 w:rsidRPr="00A9295A">
        <w:rPr>
          <w:rFonts w:ascii="Liberation Serif" w:hAnsi="Liberation Serif"/>
          <w:bCs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представления </w:t>
      </w:r>
      <w:r w:rsidR="00A9295A">
        <w:rPr>
          <w:rFonts w:ascii="Liberation Serif" w:hAnsi="Liberation Serif"/>
          <w:bCs/>
        </w:rPr>
        <w:t>Счетной палаты</w:t>
      </w:r>
      <w:r w:rsidRPr="00A9295A">
        <w:rPr>
          <w:rFonts w:ascii="Liberation Serif" w:hAnsi="Liberation Serif"/>
          <w:bCs/>
        </w:rPr>
        <w:t xml:space="preserve">, а также в случае воспрепятствования проведению должностными лицами </w:t>
      </w:r>
      <w:r w:rsidR="00A9295A">
        <w:rPr>
          <w:rFonts w:ascii="Liberation Serif" w:hAnsi="Liberation Serif"/>
          <w:bCs/>
        </w:rPr>
        <w:t>Счетной палаты</w:t>
      </w:r>
      <w:r w:rsidRPr="00A9295A">
        <w:rPr>
          <w:rFonts w:ascii="Liberation Serif" w:hAnsi="Liberation Serif"/>
          <w:bCs/>
        </w:rPr>
        <w:t xml:space="preserve"> контрольных мероприятий, </w:t>
      </w:r>
      <w:r w:rsidR="00590CA3">
        <w:rPr>
          <w:rFonts w:ascii="Liberation Serif" w:hAnsi="Liberation Serif"/>
          <w:bCs/>
        </w:rPr>
        <w:t xml:space="preserve">Счетная палата </w:t>
      </w:r>
      <w:r w:rsidRPr="00A9295A">
        <w:rPr>
          <w:rFonts w:ascii="Liberation Serif" w:hAnsi="Liberation Serif"/>
          <w:bCs/>
        </w:rPr>
        <w:t>направля</w:t>
      </w:r>
      <w:r w:rsidR="00590CA3">
        <w:rPr>
          <w:rFonts w:ascii="Liberation Serif" w:hAnsi="Liberation Serif"/>
          <w:bCs/>
        </w:rPr>
        <w:t xml:space="preserve">ет </w:t>
      </w:r>
      <w:r w:rsidRPr="00A9295A">
        <w:rPr>
          <w:rFonts w:ascii="Liberation Serif" w:hAnsi="Liberation Serif"/>
          <w:bCs/>
        </w:rPr>
        <w:t>в органы, организации и их должностным лицам предписание.</w:t>
      </w:r>
    </w:p>
    <w:p w:rsidR="00D07F69" w:rsidRDefault="005A7A14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6</w:t>
      </w:r>
      <w:r w:rsidR="00D07F69" w:rsidRPr="00D07F69">
        <w:rPr>
          <w:rFonts w:ascii="Liberation Serif" w:hAnsi="Liberation Serif"/>
          <w:bCs/>
        </w:rPr>
        <w:t>. Пред</w:t>
      </w:r>
      <w:r w:rsidR="00D07F69">
        <w:rPr>
          <w:rFonts w:ascii="Liberation Serif" w:hAnsi="Liberation Serif"/>
          <w:bCs/>
        </w:rPr>
        <w:t xml:space="preserve">писание </w:t>
      </w:r>
      <w:r w:rsidR="00D07F69" w:rsidRPr="00D07F69">
        <w:rPr>
          <w:rFonts w:ascii="Liberation Serif" w:hAnsi="Liberation Serif"/>
          <w:bCs/>
        </w:rPr>
        <w:t>Счетной палаты подписывает председател</w:t>
      </w:r>
      <w:r w:rsidR="00D07F69">
        <w:rPr>
          <w:rFonts w:ascii="Liberation Serif" w:hAnsi="Liberation Serif"/>
          <w:bCs/>
        </w:rPr>
        <w:t>ь</w:t>
      </w:r>
      <w:r w:rsidR="00D07F69" w:rsidRPr="00D07F69">
        <w:rPr>
          <w:rFonts w:ascii="Liberation Serif" w:hAnsi="Liberation Serif"/>
          <w:bCs/>
        </w:rPr>
        <w:t xml:space="preserve"> Счетной палаты.</w:t>
      </w:r>
    </w:p>
    <w:p w:rsidR="00C01438" w:rsidRDefault="005A7A14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7</w:t>
      </w:r>
      <w:r w:rsidR="0065259C" w:rsidRPr="00A9295A">
        <w:rPr>
          <w:rFonts w:ascii="Liberation Serif" w:hAnsi="Liberation Serif"/>
          <w:bCs/>
        </w:rPr>
        <w:t xml:space="preserve">. Предписание </w:t>
      </w:r>
      <w:r w:rsidR="00A9295A">
        <w:rPr>
          <w:rFonts w:ascii="Liberation Serif" w:hAnsi="Liberation Serif"/>
          <w:bCs/>
        </w:rPr>
        <w:t>Счетной палаты</w:t>
      </w:r>
      <w:r w:rsidR="0065259C" w:rsidRPr="00A9295A">
        <w:rPr>
          <w:rFonts w:ascii="Liberation Serif" w:hAnsi="Liberation Serif"/>
          <w:bCs/>
        </w:rPr>
        <w:t xml:space="preserve"> содержит указание на конкретные допущенные нарушения и конкретные основания вынесения предписания. </w:t>
      </w:r>
    </w:p>
    <w:p w:rsidR="0065259C" w:rsidRPr="00A9295A" w:rsidRDefault="005A7A14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8</w:t>
      </w:r>
      <w:r w:rsidR="0065259C" w:rsidRPr="00A9295A">
        <w:rPr>
          <w:rFonts w:ascii="Liberation Serif" w:hAnsi="Liberation Serif"/>
          <w:bCs/>
        </w:rPr>
        <w:t xml:space="preserve">. Предписание </w:t>
      </w:r>
      <w:r w:rsidR="00A9295A">
        <w:rPr>
          <w:rFonts w:ascii="Liberation Serif" w:hAnsi="Liberation Serif"/>
          <w:bCs/>
        </w:rPr>
        <w:t>Счетной палаты</w:t>
      </w:r>
      <w:r w:rsidR="0065259C" w:rsidRPr="00A9295A">
        <w:rPr>
          <w:rFonts w:ascii="Liberation Serif" w:hAnsi="Liberation Serif"/>
          <w:bCs/>
        </w:rPr>
        <w:t xml:space="preserve"> должно быть исполнено в установленные в нем сроки. Срок выполнения предписания может быть продлен по решению </w:t>
      </w:r>
      <w:r w:rsidR="00A9295A">
        <w:rPr>
          <w:rFonts w:ascii="Liberation Serif" w:hAnsi="Liberation Serif"/>
          <w:bCs/>
        </w:rPr>
        <w:t>Счетной палаты</w:t>
      </w:r>
      <w:r w:rsidR="0065259C" w:rsidRPr="00A9295A">
        <w:rPr>
          <w:rFonts w:ascii="Liberation Serif" w:hAnsi="Liberation Serif"/>
          <w:bCs/>
        </w:rPr>
        <w:t>, но не более одного раза.</w:t>
      </w:r>
    </w:p>
    <w:p w:rsidR="0065259C" w:rsidRPr="00A9295A" w:rsidRDefault="005A7A14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9</w:t>
      </w:r>
      <w:r w:rsidR="0065259C" w:rsidRPr="00A9295A">
        <w:rPr>
          <w:rFonts w:ascii="Liberation Serif" w:hAnsi="Liberation Serif"/>
          <w:bCs/>
        </w:rPr>
        <w:t xml:space="preserve">. Невыполнение представления или предписания </w:t>
      </w:r>
      <w:r w:rsidR="00A9295A">
        <w:rPr>
          <w:rFonts w:ascii="Liberation Serif" w:hAnsi="Liberation Serif"/>
          <w:bCs/>
        </w:rPr>
        <w:t>Счетной палаты</w:t>
      </w:r>
      <w:r w:rsidR="0065259C" w:rsidRPr="00A9295A">
        <w:rPr>
          <w:rFonts w:ascii="Liberation Serif" w:hAnsi="Liberation Serif"/>
          <w:bCs/>
        </w:rPr>
        <w:t xml:space="preserve"> влечет за собой ответственность, установленную законодательством Российской Федерации.</w:t>
      </w:r>
    </w:p>
    <w:p w:rsidR="0065259C" w:rsidRPr="00A9295A" w:rsidRDefault="005A7A14" w:rsidP="00347DD8">
      <w:pPr>
        <w:autoSpaceDE w:val="0"/>
        <w:autoSpaceDN w:val="0"/>
        <w:adjustRightInd w:val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10</w:t>
      </w:r>
      <w:r w:rsidR="0065259C" w:rsidRPr="00A9295A">
        <w:rPr>
          <w:rFonts w:ascii="Liberation Serif" w:hAnsi="Liberation Serif"/>
          <w:bCs/>
        </w:rPr>
        <w:t>. В случае</w:t>
      </w:r>
      <w:proofErr w:type="gramStart"/>
      <w:r w:rsidR="0065259C" w:rsidRPr="00A9295A">
        <w:rPr>
          <w:rFonts w:ascii="Liberation Serif" w:hAnsi="Liberation Serif"/>
          <w:bCs/>
        </w:rPr>
        <w:t>,</w:t>
      </w:r>
      <w:proofErr w:type="gramEnd"/>
      <w:r w:rsidR="0065259C" w:rsidRPr="00A9295A">
        <w:rPr>
          <w:rFonts w:ascii="Liberation Serif" w:hAnsi="Liberation Serif"/>
          <w:bCs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A9295A">
        <w:rPr>
          <w:rFonts w:ascii="Liberation Serif" w:hAnsi="Liberation Serif"/>
          <w:bCs/>
        </w:rPr>
        <w:t>Счетная палата</w:t>
      </w:r>
      <w:r w:rsidR="0065259C" w:rsidRPr="00A9295A">
        <w:rPr>
          <w:rFonts w:ascii="Liberation Serif" w:hAnsi="Liberation Serif"/>
          <w:bCs/>
        </w:rPr>
        <w:t xml:space="preserve"> в установленном порядке незамедлительно передает материалы контрольных мероприятий в правоохранительные органы. Правоохранительные </w:t>
      </w:r>
      <w:r w:rsidR="0065259C" w:rsidRPr="00A9295A">
        <w:rPr>
          <w:rFonts w:ascii="Liberation Serif" w:hAnsi="Liberation Serif"/>
          <w:bCs/>
        </w:rPr>
        <w:lastRenderedPageBreak/>
        <w:t xml:space="preserve">органы обязаны предоставлять </w:t>
      </w:r>
      <w:r w:rsidR="00590CA3">
        <w:rPr>
          <w:rFonts w:ascii="Liberation Serif" w:hAnsi="Liberation Serif"/>
          <w:bCs/>
        </w:rPr>
        <w:t xml:space="preserve">Счетной палате </w:t>
      </w:r>
      <w:r w:rsidR="0065259C" w:rsidRPr="00A9295A">
        <w:rPr>
          <w:rFonts w:ascii="Liberation Serif" w:hAnsi="Liberation Serif"/>
          <w:bCs/>
        </w:rPr>
        <w:t xml:space="preserve">информацию о ходе рассмотрения и принятых решениях по переданным </w:t>
      </w:r>
      <w:r w:rsidR="00590CA3">
        <w:rPr>
          <w:rFonts w:ascii="Liberation Serif" w:hAnsi="Liberation Serif"/>
          <w:bCs/>
        </w:rPr>
        <w:t xml:space="preserve">Счетной палатой </w:t>
      </w:r>
      <w:r w:rsidR="0065259C" w:rsidRPr="00A9295A">
        <w:rPr>
          <w:rFonts w:ascii="Liberation Serif" w:hAnsi="Liberation Serif"/>
          <w:bCs/>
        </w:rPr>
        <w:t>материалам.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1</w:t>
      </w:r>
      <w:r w:rsidR="002C0294">
        <w:rPr>
          <w:rFonts w:ascii="Liberation Serif" w:hAnsi="Liberation Serif"/>
          <w:szCs w:val="28"/>
        </w:rPr>
        <w:t>9</w:t>
      </w:r>
      <w:r w:rsidR="0065259C" w:rsidRPr="00A9295A">
        <w:rPr>
          <w:rFonts w:ascii="Liberation Serif" w:hAnsi="Liberation Serif"/>
          <w:szCs w:val="28"/>
        </w:rPr>
        <w:t>. Гарантии прав проверяемых органов и организаций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Акты, составленные </w:t>
      </w:r>
      <w:r w:rsidR="00590CA3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 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Проверяемые органы и организации и их должностные лица вправе обратиться с жалобой на действия (бездействие)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в </w:t>
      </w:r>
      <w:r w:rsidR="00590CA3">
        <w:rPr>
          <w:rFonts w:ascii="Liberation Serif" w:hAnsi="Liberation Serif"/>
          <w:szCs w:val="28"/>
        </w:rPr>
        <w:t>Думу городского округа</w:t>
      </w:r>
      <w:r w:rsidRPr="00A9295A">
        <w:rPr>
          <w:rFonts w:ascii="Liberation Serif" w:hAnsi="Liberation Serif"/>
          <w:szCs w:val="28"/>
        </w:rPr>
        <w:t xml:space="preserve">. 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2C0294">
        <w:rPr>
          <w:rFonts w:ascii="Liberation Serif" w:hAnsi="Liberation Serif"/>
          <w:szCs w:val="28"/>
        </w:rPr>
        <w:t>20</w:t>
      </w:r>
      <w:r w:rsidR="0065259C" w:rsidRPr="00A9295A">
        <w:rPr>
          <w:rFonts w:ascii="Liberation Serif" w:hAnsi="Liberation Serif"/>
          <w:szCs w:val="28"/>
        </w:rPr>
        <w:t xml:space="preserve">. Взаимодействие </w:t>
      </w:r>
      <w:r w:rsidR="00A9295A">
        <w:rPr>
          <w:rFonts w:ascii="Liberation Serif" w:hAnsi="Liberation Serif"/>
          <w:szCs w:val="28"/>
        </w:rPr>
        <w:t>Счетной палаты</w:t>
      </w:r>
      <w:r w:rsidR="0065259C" w:rsidRPr="00A9295A">
        <w:rPr>
          <w:rFonts w:ascii="Liberation Serif" w:hAnsi="Liberation Serif"/>
          <w:szCs w:val="28"/>
        </w:rPr>
        <w:t xml:space="preserve"> с государственными органами и органами местного самоуправления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</w:t>
      </w:r>
      <w:proofErr w:type="gramStart"/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при осуществлении своей деятельности вправе взаимодействовать со Счетной палатой Свердловской области, с контрольно-счетными органами других субъектов  Российской Федерации, муниципальных образований, расположенных на территории Свердловской области,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A9295A">
        <w:rPr>
          <w:rFonts w:ascii="Liberation Serif" w:hAnsi="Liberation Serif"/>
          <w:szCs w:val="28"/>
        </w:rPr>
        <w:t xml:space="preserve">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вправе заключать с ними соглашения о сотрудничестве и взаимодействии.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вправе на основе заключенных соглашений о 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 организации, отдельных специалистов, экспертов, переводчиков.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В целях координации своей деятельности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4.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вправе обращаться в Счетную палату Свердловской области за заключением о соответствии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65259C" w:rsidRPr="00A9295A" w:rsidRDefault="0065259C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 xml:space="preserve">Статья </w:t>
      </w:r>
      <w:r w:rsidR="0065259C" w:rsidRPr="00A9295A">
        <w:rPr>
          <w:rFonts w:ascii="Liberation Serif" w:hAnsi="Liberation Serif"/>
          <w:szCs w:val="28"/>
        </w:rPr>
        <w:t>2</w:t>
      </w:r>
      <w:r w:rsidR="002C0294">
        <w:rPr>
          <w:rFonts w:ascii="Liberation Serif" w:hAnsi="Liberation Serif"/>
          <w:szCs w:val="28"/>
        </w:rPr>
        <w:t>1</w:t>
      </w:r>
      <w:r w:rsidR="0065259C" w:rsidRPr="00A9295A">
        <w:rPr>
          <w:rFonts w:ascii="Liberation Serif" w:hAnsi="Liberation Serif"/>
          <w:szCs w:val="28"/>
        </w:rPr>
        <w:t xml:space="preserve">. Обеспечение доступа к информации о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</w:t>
      </w:r>
      <w:proofErr w:type="gramStart"/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в информационно-телекоммуникационной сети «Интернет» и опубликовывает в средствах массовой информации информацию о проведенных контрольных и 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</w:t>
      </w:r>
      <w:r w:rsidR="00A9295A">
        <w:rPr>
          <w:rFonts w:ascii="Liberation Serif" w:hAnsi="Liberation Serif"/>
          <w:szCs w:val="28"/>
        </w:rPr>
        <w:t>Счетная палата</w:t>
      </w:r>
      <w:r w:rsidRPr="00A9295A">
        <w:rPr>
          <w:rFonts w:ascii="Liberation Serif" w:hAnsi="Liberation Serif"/>
          <w:szCs w:val="28"/>
        </w:rPr>
        <w:t xml:space="preserve"> ежегодно не позднее 1 апреля представляет отчет о своей деятельности </w:t>
      </w:r>
      <w:r w:rsidR="00590CA3">
        <w:rPr>
          <w:rFonts w:ascii="Liberation Serif" w:hAnsi="Liberation Serif"/>
          <w:szCs w:val="28"/>
        </w:rPr>
        <w:t>Думе городского округа</w:t>
      </w:r>
      <w:r w:rsidRPr="00A9295A">
        <w:rPr>
          <w:rFonts w:ascii="Liberation Serif" w:hAnsi="Liberation Serif"/>
          <w:szCs w:val="28"/>
        </w:rPr>
        <w:t xml:space="preserve">. Указанный отчет опубликовывается в средствах массовой информации и размещается в информационно-телекоммуникационной сети «Интернет» только после его рассмотрения </w:t>
      </w:r>
      <w:r w:rsidR="00590CA3">
        <w:rPr>
          <w:rFonts w:ascii="Liberation Serif" w:hAnsi="Liberation Serif"/>
          <w:szCs w:val="28"/>
        </w:rPr>
        <w:t>Думой городского округа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Порядок опубликования в средствах массовой информации и размещения в информационно-телекоммуникационной сети «Интернет» информации о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осуществляется в соответствии с регламентом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>.</w:t>
      </w:r>
    </w:p>
    <w:p w:rsidR="00392A04" w:rsidRDefault="00392A04" w:rsidP="00F41F25">
      <w:pPr>
        <w:pStyle w:val="ConsPlusTitle"/>
        <w:outlineLvl w:val="0"/>
        <w:rPr>
          <w:rFonts w:ascii="Liberation Serif" w:hAnsi="Liberation Serif"/>
          <w:szCs w:val="28"/>
        </w:rPr>
      </w:pPr>
    </w:p>
    <w:p w:rsidR="0065259C" w:rsidRPr="00A9295A" w:rsidRDefault="00F41F25" w:rsidP="00347DD8">
      <w:pPr>
        <w:pStyle w:val="ConsPlusTitle"/>
        <w:ind w:firstLine="709"/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Статья </w:t>
      </w:r>
      <w:r w:rsidR="0065259C" w:rsidRPr="00A9295A">
        <w:rPr>
          <w:rFonts w:ascii="Liberation Serif" w:hAnsi="Liberation Serif"/>
          <w:szCs w:val="28"/>
        </w:rPr>
        <w:t>2</w:t>
      </w:r>
      <w:r w:rsidR="002C0294">
        <w:rPr>
          <w:rFonts w:ascii="Liberation Serif" w:hAnsi="Liberation Serif"/>
          <w:szCs w:val="28"/>
        </w:rPr>
        <w:t>2</w:t>
      </w:r>
      <w:r w:rsidR="0065259C" w:rsidRPr="00A9295A">
        <w:rPr>
          <w:rFonts w:ascii="Liberation Serif" w:hAnsi="Liberation Serif"/>
          <w:szCs w:val="28"/>
        </w:rPr>
        <w:t xml:space="preserve">. Финансовое обеспечение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1. Финансовое обеспечение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  <w:bCs/>
          <w:iCs/>
        </w:rPr>
      </w:pPr>
      <w:r w:rsidRPr="00A9295A">
        <w:rPr>
          <w:rFonts w:ascii="Liberation Serif" w:hAnsi="Liberation Serif"/>
        </w:rPr>
        <w:t xml:space="preserve">Председателю </w:t>
      </w:r>
      <w:r w:rsidR="00A9295A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 xml:space="preserve"> предоставляются меры по материальному и социальному обеспечению, </w:t>
      </w:r>
      <w:r w:rsidR="00DD704D">
        <w:rPr>
          <w:rFonts w:ascii="Liberation Serif" w:hAnsi="Liberation Serif"/>
        </w:rPr>
        <w:t>установленные для лиц, замещающих должность депутата Думы городского округа.</w:t>
      </w:r>
      <w:proofErr w:type="gramStart"/>
      <w:r w:rsidR="00DD704D">
        <w:rPr>
          <w:rFonts w:ascii="Liberation Serif" w:hAnsi="Liberation Serif"/>
        </w:rPr>
        <w:t xml:space="preserve"> </w:t>
      </w:r>
      <w:r w:rsidRPr="00A9295A">
        <w:rPr>
          <w:rFonts w:ascii="Liberation Serif" w:hAnsi="Liberation Serif"/>
          <w:bCs/>
          <w:iCs/>
        </w:rPr>
        <w:t>.</w:t>
      </w:r>
      <w:proofErr w:type="gramEnd"/>
    </w:p>
    <w:p w:rsidR="0065259C" w:rsidRPr="00A9295A" w:rsidRDefault="0065259C" w:rsidP="00347DD8">
      <w:pPr>
        <w:autoSpaceDE w:val="0"/>
        <w:autoSpaceDN w:val="0"/>
        <w:adjustRightInd w:val="0"/>
        <w:rPr>
          <w:rFonts w:ascii="Liberation Serif" w:hAnsi="Liberation Serif"/>
        </w:rPr>
      </w:pPr>
      <w:r w:rsidRPr="00A9295A">
        <w:rPr>
          <w:rFonts w:ascii="Liberation Serif" w:hAnsi="Liberation Serif"/>
          <w:bCs/>
          <w:iCs/>
        </w:rPr>
        <w:t xml:space="preserve">Инспекторам и иным работникам </w:t>
      </w:r>
      <w:r w:rsidR="00A9295A">
        <w:rPr>
          <w:rFonts w:ascii="Liberation Serif" w:hAnsi="Liberation Serif"/>
        </w:rPr>
        <w:t>Счетной палаты</w:t>
      </w:r>
      <w:r w:rsidRPr="00A9295A">
        <w:rPr>
          <w:rFonts w:ascii="Liberation Serif" w:hAnsi="Liberation Serif"/>
        </w:rPr>
        <w:t xml:space="preserve"> предоставляются меры по материальному и социальному обеспечению, предусмотренные для муниципальных служащих.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2. Расходы на обеспечение деятельности </w:t>
      </w:r>
      <w:r w:rsidR="00A9295A">
        <w:rPr>
          <w:rFonts w:ascii="Liberation Serif" w:hAnsi="Liberation Serif"/>
          <w:szCs w:val="28"/>
        </w:rPr>
        <w:t>Счетной палаты</w:t>
      </w:r>
      <w:r w:rsidRPr="00A9295A">
        <w:rPr>
          <w:rFonts w:ascii="Liberation Serif" w:hAnsi="Liberation Serif"/>
          <w:szCs w:val="28"/>
        </w:rPr>
        <w:t xml:space="preserve"> предусматриваются в местном бюджете отдельной строкой в соответствии с классификацией расходов бюджетов Российской Федерации.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A9295A">
        <w:rPr>
          <w:rFonts w:ascii="Liberation Serif" w:hAnsi="Liberation Serif"/>
          <w:szCs w:val="28"/>
        </w:rPr>
        <w:t xml:space="preserve">3. </w:t>
      </w:r>
      <w:proofErr w:type="gramStart"/>
      <w:r w:rsidRPr="00A9295A">
        <w:rPr>
          <w:rFonts w:ascii="Liberation Serif" w:hAnsi="Liberation Serif"/>
          <w:szCs w:val="28"/>
        </w:rPr>
        <w:t>Контроль за</w:t>
      </w:r>
      <w:proofErr w:type="gramEnd"/>
      <w:r w:rsidRPr="00A9295A">
        <w:rPr>
          <w:rFonts w:ascii="Liberation Serif" w:hAnsi="Liberation Serif"/>
          <w:szCs w:val="28"/>
        </w:rPr>
        <w:t xml:space="preserve"> использованием </w:t>
      </w:r>
      <w:r w:rsidR="00590CA3">
        <w:rPr>
          <w:rFonts w:ascii="Liberation Serif" w:hAnsi="Liberation Serif"/>
          <w:szCs w:val="28"/>
        </w:rPr>
        <w:t xml:space="preserve">Счетной палатой </w:t>
      </w:r>
      <w:r w:rsidRPr="00A9295A">
        <w:rPr>
          <w:rFonts w:ascii="Liberation Serif" w:hAnsi="Liberation Serif"/>
          <w:szCs w:val="28"/>
        </w:rPr>
        <w:t xml:space="preserve">бюджетных средств и муниципального имущества осуществляется на основании решения </w:t>
      </w:r>
      <w:r w:rsidR="00590CA3">
        <w:rPr>
          <w:rFonts w:ascii="Liberation Serif" w:hAnsi="Liberation Serif"/>
          <w:szCs w:val="28"/>
        </w:rPr>
        <w:t>Думы городского округа</w:t>
      </w:r>
      <w:r w:rsidRPr="00A9295A">
        <w:rPr>
          <w:rFonts w:ascii="Liberation Serif" w:hAnsi="Liberation Serif"/>
          <w:szCs w:val="28"/>
        </w:rPr>
        <w:t>.</w:t>
      </w:r>
    </w:p>
    <w:p w:rsidR="0065259C" w:rsidRPr="00A9295A" w:rsidRDefault="0065259C" w:rsidP="00347DD8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</w:p>
    <w:p w:rsidR="0065259C" w:rsidRPr="00A9295A" w:rsidRDefault="0065259C" w:rsidP="00347DD8">
      <w:pPr>
        <w:rPr>
          <w:rFonts w:ascii="Liberation Serif" w:hAnsi="Liberation Serif"/>
        </w:rPr>
      </w:pPr>
    </w:p>
    <w:p w:rsidR="00301813" w:rsidRPr="00A9295A" w:rsidRDefault="00301813" w:rsidP="00347DD8">
      <w:pPr>
        <w:rPr>
          <w:rFonts w:ascii="Liberation Serif" w:hAnsi="Liberation Serif"/>
        </w:rPr>
      </w:pPr>
    </w:p>
    <w:sectPr w:rsidR="00301813" w:rsidRPr="00A9295A" w:rsidSect="00001E2D">
      <w:headerReference w:type="default" r:id="rId19"/>
      <w:pgSz w:w="11905" w:h="16838"/>
      <w:pgMar w:top="567" w:right="709" w:bottom="1560" w:left="1418" w:header="5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41" w:rsidRDefault="00A51B41" w:rsidP="0065259C">
      <w:r>
        <w:separator/>
      </w:r>
    </w:p>
  </w:endnote>
  <w:endnote w:type="continuationSeparator" w:id="0">
    <w:p w:rsidR="00A51B41" w:rsidRDefault="00A51B41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41" w:rsidRDefault="00A51B41" w:rsidP="0065259C">
      <w:r>
        <w:separator/>
      </w:r>
    </w:p>
  </w:footnote>
  <w:footnote w:type="continuationSeparator" w:id="0">
    <w:p w:rsidR="00A51B41" w:rsidRDefault="00A51B41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7592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3B18" w:rsidRDefault="00A51B41">
        <w:pPr>
          <w:pStyle w:val="a6"/>
          <w:jc w:val="center"/>
        </w:pPr>
      </w:p>
      <w:p w:rsidR="00F13B18" w:rsidRPr="005A0A36" w:rsidRDefault="00AD7F19">
        <w:pPr>
          <w:pStyle w:val="a6"/>
          <w:jc w:val="center"/>
          <w:rPr>
            <w:sz w:val="20"/>
            <w:szCs w:val="20"/>
          </w:rPr>
        </w:pPr>
        <w:r w:rsidRPr="005A0A36">
          <w:rPr>
            <w:sz w:val="20"/>
            <w:szCs w:val="20"/>
          </w:rPr>
          <w:fldChar w:fldCharType="begin"/>
        </w:r>
        <w:r w:rsidRPr="005A0A36">
          <w:rPr>
            <w:sz w:val="20"/>
            <w:szCs w:val="20"/>
          </w:rPr>
          <w:instrText>PAGE   \* MERGEFORMAT</w:instrText>
        </w:r>
        <w:r w:rsidRPr="005A0A36">
          <w:rPr>
            <w:sz w:val="20"/>
            <w:szCs w:val="20"/>
          </w:rPr>
          <w:fldChar w:fldCharType="separate"/>
        </w:r>
        <w:r w:rsidR="00D339C6">
          <w:rPr>
            <w:noProof/>
            <w:sz w:val="20"/>
            <w:szCs w:val="20"/>
          </w:rPr>
          <w:t>4</w:t>
        </w:r>
        <w:r w:rsidRPr="005A0A36">
          <w:rPr>
            <w:sz w:val="20"/>
            <w:szCs w:val="20"/>
          </w:rPr>
          <w:fldChar w:fldCharType="end"/>
        </w:r>
      </w:p>
    </w:sdtContent>
  </w:sdt>
  <w:p w:rsidR="00F13B18" w:rsidRDefault="00A51B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DF"/>
    <w:multiLevelType w:val="hybridMultilevel"/>
    <w:tmpl w:val="C6821E86"/>
    <w:lvl w:ilvl="0" w:tplc="F61C5876">
      <w:start w:val="1"/>
      <w:numFmt w:val="decimal"/>
      <w:lvlText w:val="%1."/>
      <w:lvlJc w:val="left"/>
      <w:pPr>
        <w:ind w:left="9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5" w:hanging="360"/>
      </w:pPr>
    </w:lvl>
    <w:lvl w:ilvl="2" w:tplc="0419001B" w:tentative="1">
      <w:start w:val="1"/>
      <w:numFmt w:val="lowerRoman"/>
      <w:lvlText w:val="%3."/>
      <w:lvlJc w:val="right"/>
      <w:pPr>
        <w:ind w:left="10655" w:hanging="180"/>
      </w:pPr>
    </w:lvl>
    <w:lvl w:ilvl="3" w:tplc="0419000F" w:tentative="1">
      <w:start w:val="1"/>
      <w:numFmt w:val="decimal"/>
      <w:lvlText w:val="%4."/>
      <w:lvlJc w:val="left"/>
      <w:pPr>
        <w:ind w:left="11375" w:hanging="360"/>
      </w:pPr>
    </w:lvl>
    <w:lvl w:ilvl="4" w:tplc="04190019" w:tentative="1">
      <w:start w:val="1"/>
      <w:numFmt w:val="lowerLetter"/>
      <w:lvlText w:val="%5."/>
      <w:lvlJc w:val="left"/>
      <w:pPr>
        <w:ind w:left="12095" w:hanging="360"/>
      </w:pPr>
    </w:lvl>
    <w:lvl w:ilvl="5" w:tplc="0419001B" w:tentative="1">
      <w:start w:val="1"/>
      <w:numFmt w:val="lowerRoman"/>
      <w:lvlText w:val="%6."/>
      <w:lvlJc w:val="right"/>
      <w:pPr>
        <w:ind w:left="12815" w:hanging="180"/>
      </w:pPr>
    </w:lvl>
    <w:lvl w:ilvl="6" w:tplc="0419000F" w:tentative="1">
      <w:start w:val="1"/>
      <w:numFmt w:val="decimal"/>
      <w:lvlText w:val="%7."/>
      <w:lvlJc w:val="left"/>
      <w:pPr>
        <w:ind w:left="13535" w:hanging="360"/>
      </w:pPr>
    </w:lvl>
    <w:lvl w:ilvl="7" w:tplc="04190019" w:tentative="1">
      <w:start w:val="1"/>
      <w:numFmt w:val="lowerLetter"/>
      <w:lvlText w:val="%8."/>
      <w:lvlJc w:val="left"/>
      <w:pPr>
        <w:ind w:left="14255" w:hanging="360"/>
      </w:pPr>
    </w:lvl>
    <w:lvl w:ilvl="8" w:tplc="0419001B" w:tentative="1">
      <w:start w:val="1"/>
      <w:numFmt w:val="lowerRoman"/>
      <w:lvlText w:val="%9."/>
      <w:lvlJc w:val="right"/>
      <w:pPr>
        <w:ind w:left="14975" w:hanging="180"/>
      </w:pPr>
    </w:lvl>
  </w:abstractNum>
  <w:abstractNum w:abstractNumId="1">
    <w:nsid w:val="5A3B56FD"/>
    <w:multiLevelType w:val="hybridMultilevel"/>
    <w:tmpl w:val="C52827C8"/>
    <w:lvl w:ilvl="0" w:tplc="0A1E6A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01E2D"/>
    <w:rsid w:val="00022758"/>
    <w:rsid w:val="00034137"/>
    <w:rsid w:val="00036849"/>
    <w:rsid w:val="00043544"/>
    <w:rsid w:val="000A1BE3"/>
    <w:rsid w:val="000B6CCC"/>
    <w:rsid w:val="000C5259"/>
    <w:rsid w:val="000D7A80"/>
    <w:rsid w:val="00120E81"/>
    <w:rsid w:val="0016557C"/>
    <w:rsid w:val="001C0B4A"/>
    <w:rsid w:val="002051D5"/>
    <w:rsid w:val="00206B00"/>
    <w:rsid w:val="00251FE5"/>
    <w:rsid w:val="00271793"/>
    <w:rsid w:val="002A53AC"/>
    <w:rsid w:val="002B20BC"/>
    <w:rsid w:val="002C0294"/>
    <w:rsid w:val="00301813"/>
    <w:rsid w:val="003327BE"/>
    <w:rsid w:val="00347DD8"/>
    <w:rsid w:val="0038172F"/>
    <w:rsid w:val="00392A04"/>
    <w:rsid w:val="00393374"/>
    <w:rsid w:val="003F46B4"/>
    <w:rsid w:val="00417646"/>
    <w:rsid w:val="00422246"/>
    <w:rsid w:val="004427C5"/>
    <w:rsid w:val="004553F5"/>
    <w:rsid w:val="004843DB"/>
    <w:rsid w:val="005004F7"/>
    <w:rsid w:val="00540801"/>
    <w:rsid w:val="00574136"/>
    <w:rsid w:val="00590CA3"/>
    <w:rsid w:val="005A7A14"/>
    <w:rsid w:val="005B5095"/>
    <w:rsid w:val="00604BAF"/>
    <w:rsid w:val="0062349B"/>
    <w:rsid w:val="006275CC"/>
    <w:rsid w:val="0064455A"/>
    <w:rsid w:val="0065259C"/>
    <w:rsid w:val="00670B1D"/>
    <w:rsid w:val="006A4AC6"/>
    <w:rsid w:val="006C20F8"/>
    <w:rsid w:val="006E69A0"/>
    <w:rsid w:val="007218EA"/>
    <w:rsid w:val="00724374"/>
    <w:rsid w:val="00753E5D"/>
    <w:rsid w:val="0077416A"/>
    <w:rsid w:val="007934D7"/>
    <w:rsid w:val="007A66C7"/>
    <w:rsid w:val="007B5CE6"/>
    <w:rsid w:val="007C0587"/>
    <w:rsid w:val="007C2630"/>
    <w:rsid w:val="007F5050"/>
    <w:rsid w:val="0084159B"/>
    <w:rsid w:val="00852AC4"/>
    <w:rsid w:val="00853FF7"/>
    <w:rsid w:val="00895072"/>
    <w:rsid w:val="008B17C6"/>
    <w:rsid w:val="008C163F"/>
    <w:rsid w:val="008D29AB"/>
    <w:rsid w:val="00904695"/>
    <w:rsid w:val="00906BE7"/>
    <w:rsid w:val="00911CCB"/>
    <w:rsid w:val="009141B6"/>
    <w:rsid w:val="00996FBA"/>
    <w:rsid w:val="009A790B"/>
    <w:rsid w:val="009B1819"/>
    <w:rsid w:val="009B392B"/>
    <w:rsid w:val="00A16834"/>
    <w:rsid w:val="00A51B41"/>
    <w:rsid w:val="00A51CB5"/>
    <w:rsid w:val="00A613CB"/>
    <w:rsid w:val="00A63D89"/>
    <w:rsid w:val="00A67950"/>
    <w:rsid w:val="00A76CAB"/>
    <w:rsid w:val="00A9295A"/>
    <w:rsid w:val="00AD7F19"/>
    <w:rsid w:val="00B56E57"/>
    <w:rsid w:val="00B824EE"/>
    <w:rsid w:val="00BA3101"/>
    <w:rsid w:val="00BB4851"/>
    <w:rsid w:val="00BC280D"/>
    <w:rsid w:val="00BC6EDC"/>
    <w:rsid w:val="00BD31AE"/>
    <w:rsid w:val="00C01438"/>
    <w:rsid w:val="00C15942"/>
    <w:rsid w:val="00C5498A"/>
    <w:rsid w:val="00C66A6C"/>
    <w:rsid w:val="00C7436C"/>
    <w:rsid w:val="00C92820"/>
    <w:rsid w:val="00CB189F"/>
    <w:rsid w:val="00CC2ECC"/>
    <w:rsid w:val="00CC4EB3"/>
    <w:rsid w:val="00CE74B1"/>
    <w:rsid w:val="00D074B7"/>
    <w:rsid w:val="00D07F69"/>
    <w:rsid w:val="00D147AE"/>
    <w:rsid w:val="00D31D0D"/>
    <w:rsid w:val="00D339C6"/>
    <w:rsid w:val="00D8239D"/>
    <w:rsid w:val="00DB5385"/>
    <w:rsid w:val="00DD38F3"/>
    <w:rsid w:val="00DD704D"/>
    <w:rsid w:val="00DD705D"/>
    <w:rsid w:val="00E30C0A"/>
    <w:rsid w:val="00E55EB6"/>
    <w:rsid w:val="00E93FB1"/>
    <w:rsid w:val="00E954F0"/>
    <w:rsid w:val="00EA178F"/>
    <w:rsid w:val="00EB1B4B"/>
    <w:rsid w:val="00EB7848"/>
    <w:rsid w:val="00EC0323"/>
    <w:rsid w:val="00EC2A05"/>
    <w:rsid w:val="00EC4F57"/>
    <w:rsid w:val="00EC619E"/>
    <w:rsid w:val="00EF2338"/>
    <w:rsid w:val="00F10DBC"/>
    <w:rsid w:val="00F36F87"/>
    <w:rsid w:val="00F401C5"/>
    <w:rsid w:val="00F40323"/>
    <w:rsid w:val="00F41F25"/>
    <w:rsid w:val="00F4364E"/>
    <w:rsid w:val="00F55A00"/>
    <w:rsid w:val="00F8451B"/>
    <w:rsid w:val="00F910E6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C0B4A"/>
    <w:pPr>
      <w:spacing w:before="100" w:beforeAutospacing="1" w:after="100" w:afterAutospacing="1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Стиль"/>
    <w:uiPriority w:val="99"/>
    <w:rsid w:val="001C0B4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0B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C0B4A"/>
    <w:pPr>
      <w:spacing w:before="100" w:beforeAutospacing="1" w:after="100" w:afterAutospacing="1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Стиль"/>
    <w:uiPriority w:val="99"/>
    <w:rsid w:val="001C0B4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0B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75F79166A057068E1977F17EF8A3E7A4D2E91290DC64E9C309C381D4530445D96D456FE08AA73C0DAED558A4T3QCM" TargetMode="External"/><Relationship Id="rId18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75F79166A057068E1969FC6894FDEDA6D1B41A91D066BF9959C5D68B0302108B2D1B36A3C6B43D05B0D65DA036DB4B301BDAF6396CE38A02719EA9T7QFM" TargetMode="External"/><Relationship Id="rId17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75F79166A057068E1969FC6894FDEDA6D1B41A90D567BB995DC5D68B0302108B2D1B36A3C6B43D05B1D659AE36DB4B301BDAF6396CE38A02719EA9T7Q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39109ED72E29210ABD6A22628DE156095774D2F2658478873C8C9DD8D4B1101E6BD36EE4FA1C77DD2D23F16Ek8PBJ" TargetMode="External"/><Relationship Id="rId10" Type="http://schemas.openxmlformats.org/officeDocument/2006/relationships/hyperlink" Target="consultantplus://offline/ref=B975F79166A057068E1977F17EF8A3E7A5D2ED12988333EB925CCD84DC035E55DD24106AFE82B12207B0D5T5Q9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628222ABDAE472EFFDCC9B4395D0B7C8103F5CB51A9036B8A70EFBCEB33B4A141B7BBB7E1BACE05B36C5502A3446BA9387C4852XEtCH" TargetMode="External"/><Relationship Id="rId14" Type="http://schemas.openxmlformats.org/officeDocument/2006/relationships/hyperlink" Target="consultantplus://offline/ref=DA569B7E18CA034618FBCF597F3DFAB66933BC5623AEA7D515C092AB72C17B1C1FEAF078B49DB32C2349E4m9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16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Плинча Надежда Григорьевна</dc:creator>
  <cp:keywords/>
  <dc:description/>
  <cp:lastModifiedBy>Дума</cp:lastModifiedBy>
  <cp:revision>70</cp:revision>
  <cp:lastPrinted>2023-03-22T07:24:00Z</cp:lastPrinted>
  <dcterms:created xsi:type="dcterms:W3CDTF">2021-09-14T09:49:00Z</dcterms:created>
  <dcterms:modified xsi:type="dcterms:W3CDTF">2023-04-04T10:45:00Z</dcterms:modified>
</cp:coreProperties>
</file>