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D6" w:rsidRDefault="006933D6">
      <w:pPr>
        <w:pStyle w:val="ConsPlusTitlePage"/>
      </w:pPr>
      <w:r>
        <w:t xml:space="preserve">Документ предоставлен </w:t>
      </w:r>
      <w:hyperlink r:id="rId5">
        <w:r>
          <w:rPr>
            <w:color w:val="0000FF"/>
          </w:rPr>
          <w:t>КонсультантПлюс</w:t>
        </w:r>
      </w:hyperlink>
      <w:r>
        <w:br/>
      </w:r>
    </w:p>
    <w:p w:rsidR="006933D6" w:rsidRDefault="006933D6">
      <w:pPr>
        <w:pStyle w:val="ConsPlusNormal"/>
        <w:jc w:val="both"/>
        <w:outlineLvl w:val="0"/>
      </w:pPr>
    </w:p>
    <w:p w:rsidR="006933D6" w:rsidRDefault="006933D6">
      <w:pPr>
        <w:pStyle w:val="ConsPlusTitle"/>
        <w:jc w:val="center"/>
        <w:outlineLvl w:val="0"/>
      </w:pPr>
      <w:r>
        <w:t>ДУМА ГОРОДСКОГО ОКРУГА СУХОЙ ЛОГ</w:t>
      </w:r>
    </w:p>
    <w:p w:rsidR="006933D6" w:rsidRDefault="006933D6">
      <w:pPr>
        <w:pStyle w:val="ConsPlusTitle"/>
        <w:jc w:val="center"/>
      </w:pPr>
      <w:r>
        <w:t>ПЯТЫЙ СОЗЫВ</w:t>
      </w:r>
    </w:p>
    <w:p w:rsidR="006933D6" w:rsidRDefault="006933D6">
      <w:pPr>
        <w:pStyle w:val="ConsPlusTitle"/>
        <w:jc w:val="center"/>
      </w:pPr>
      <w:r>
        <w:t>Тридцать третье заседание</w:t>
      </w:r>
    </w:p>
    <w:p w:rsidR="006933D6" w:rsidRDefault="006933D6">
      <w:pPr>
        <w:pStyle w:val="ConsPlusTitle"/>
        <w:jc w:val="center"/>
      </w:pPr>
    </w:p>
    <w:p w:rsidR="006933D6" w:rsidRDefault="006933D6">
      <w:pPr>
        <w:pStyle w:val="ConsPlusTitle"/>
        <w:jc w:val="center"/>
      </w:pPr>
      <w:r>
        <w:t>РЕШЕНИЕ</w:t>
      </w:r>
    </w:p>
    <w:p w:rsidR="006933D6" w:rsidRDefault="006933D6">
      <w:pPr>
        <w:pStyle w:val="ConsPlusTitle"/>
        <w:jc w:val="center"/>
      </w:pPr>
      <w:r>
        <w:t>от 25 сентября 2014 г. N 278-РД</w:t>
      </w:r>
    </w:p>
    <w:p w:rsidR="006933D6" w:rsidRDefault="006933D6">
      <w:pPr>
        <w:pStyle w:val="ConsPlusTitle"/>
        <w:jc w:val="center"/>
      </w:pPr>
    </w:p>
    <w:p w:rsidR="006933D6" w:rsidRDefault="006933D6">
      <w:pPr>
        <w:pStyle w:val="ConsPlusTitle"/>
        <w:jc w:val="center"/>
      </w:pPr>
      <w:r>
        <w:t>ОБ УТВЕРЖДЕНИИ ПОРЯДКА</w:t>
      </w:r>
    </w:p>
    <w:p w:rsidR="006933D6" w:rsidRDefault="006933D6">
      <w:pPr>
        <w:pStyle w:val="ConsPlusTitle"/>
        <w:jc w:val="center"/>
      </w:pPr>
      <w:r>
        <w:t>ОБЕСПЕЧЕНИЯ ПРИСУТСТВИЯ ГРАЖДАН (ФИЗИЧЕСКИХ ЛИЦ),</w:t>
      </w:r>
    </w:p>
    <w:p w:rsidR="006933D6" w:rsidRDefault="006933D6">
      <w:pPr>
        <w:pStyle w:val="ConsPlusTitle"/>
        <w:jc w:val="center"/>
      </w:pPr>
      <w:r>
        <w:t>ПРЕДСТАВИТЕЛЕЙ ОРГАНИЗАЦИЙ (ЮРИДИЧЕСКИХ ЛИЦ),</w:t>
      </w:r>
    </w:p>
    <w:p w:rsidR="006933D6" w:rsidRDefault="006933D6">
      <w:pPr>
        <w:pStyle w:val="ConsPlusTitle"/>
        <w:jc w:val="center"/>
      </w:pPr>
      <w:r>
        <w:t>ОБЩЕСТВЕННЫХ ОБЪЕДИНЕНИЙ, ГОСУДАРСТВЕННЫХ ОРГАНОВ</w:t>
      </w:r>
    </w:p>
    <w:p w:rsidR="006933D6" w:rsidRDefault="006933D6">
      <w:pPr>
        <w:pStyle w:val="ConsPlusTitle"/>
        <w:jc w:val="center"/>
      </w:pPr>
      <w:r>
        <w:t>НА ЗАСЕДАНИИ ДУМЫ ГОРОДСКОГО ОКРУГА</w:t>
      </w:r>
    </w:p>
    <w:p w:rsidR="006933D6" w:rsidRDefault="00693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D6" w:rsidRDefault="00693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3D6" w:rsidRDefault="00693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3D6" w:rsidRDefault="006933D6">
            <w:pPr>
              <w:pStyle w:val="ConsPlusNormal"/>
              <w:jc w:val="center"/>
            </w:pPr>
            <w:r>
              <w:rPr>
                <w:color w:val="392C69"/>
              </w:rPr>
              <w:t>Список изменяющих документов</w:t>
            </w:r>
          </w:p>
          <w:p w:rsidR="006933D6" w:rsidRDefault="006933D6">
            <w:pPr>
              <w:pStyle w:val="ConsPlusNormal"/>
              <w:jc w:val="center"/>
            </w:pPr>
            <w:r>
              <w:rPr>
                <w:color w:val="392C69"/>
              </w:rPr>
              <w:t xml:space="preserve">(в ред. </w:t>
            </w:r>
            <w:hyperlink r:id="rId6">
              <w:r>
                <w:rPr>
                  <w:color w:val="0000FF"/>
                </w:rPr>
                <w:t>Решения</w:t>
              </w:r>
            </w:hyperlink>
            <w:r>
              <w:rPr>
                <w:color w:val="392C69"/>
              </w:rPr>
              <w:t xml:space="preserve"> Думы городского округа Сухой Лог от 25.01.2024 N 175-РД)</w:t>
            </w:r>
          </w:p>
        </w:tc>
        <w:tc>
          <w:tcPr>
            <w:tcW w:w="113" w:type="dxa"/>
            <w:tcBorders>
              <w:top w:val="nil"/>
              <w:left w:val="nil"/>
              <w:bottom w:val="nil"/>
              <w:right w:val="nil"/>
            </w:tcBorders>
            <w:shd w:val="clear" w:color="auto" w:fill="F4F3F8"/>
            <w:tcMar>
              <w:top w:w="0" w:type="dxa"/>
              <w:left w:w="0" w:type="dxa"/>
              <w:bottom w:w="0" w:type="dxa"/>
              <w:right w:w="0" w:type="dxa"/>
            </w:tcMar>
          </w:tcPr>
          <w:p w:rsidR="006933D6" w:rsidRDefault="006933D6">
            <w:pPr>
              <w:pStyle w:val="ConsPlusNormal"/>
            </w:pPr>
          </w:p>
        </w:tc>
      </w:tr>
    </w:tbl>
    <w:p w:rsidR="006933D6" w:rsidRDefault="006933D6">
      <w:pPr>
        <w:pStyle w:val="ConsPlusNormal"/>
        <w:jc w:val="both"/>
      </w:pPr>
    </w:p>
    <w:p w:rsidR="006933D6" w:rsidRDefault="006933D6">
      <w:pPr>
        <w:pStyle w:val="ConsPlusNormal"/>
        <w:ind w:firstLine="540"/>
        <w:jc w:val="both"/>
      </w:pPr>
      <w:proofErr w:type="gramStart"/>
      <w:r>
        <w:t xml:space="preserve">В соответствии со </w:t>
      </w:r>
      <w:hyperlink r:id="rId7">
        <w:r>
          <w:rPr>
            <w:color w:val="0000FF"/>
          </w:rPr>
          <w:t>статьей 15</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hyperlink r:id="rId8">
        <w:r>
          <w:rPr>
            <w:color w:val="0000FF"/>
          </w:rPr>
          <w:t>пунктом 7 статьи 22</w:t>
        </w:r>
      </w:hyperlink>
      <w:r>
        <w:t xml:space="preserve"> Устава городского округа Сухой Лог, </w:t>
      </w:r>
      <w:hyperlink r:id="rId9">
        <w:r>
          <w:rPr>
            <w:color w:val="0000FF"/>
          </w:rPr>
          <w:t>п. 4 статьи 12</w:t>
        </w:r>
      </w:hyperlink>
      <w:r>
        <w:t xml:space="preserve"> Регламента Думы городского округа пятого созыва, утвержденного Решением Думы городского округа Сухой Лог от 17.05.2012 N 37-РД, Дума городского округа</w:t>
      </w:r>
      <w:proofErr w:type="gramEnd"/>
      <w:r>
        <w:t xml:space="preserve"> решила:</w:t>
      </w:r>
    </w:p>
    <w:p w:rsidR="006933D6" w:rsidRDefault="006933D6">
      <w:pPr>
        <w:pStyle w:val="ConsPlusNormal"/>
        <w:spacing w:before="220"/>
        <w:ind w:firstLine="540"/>
        <w:jc w:val="both"/>
      </w:pPr>
      <w:r>
        <w:t xml:space="preserve">1. Утвердить </w:t>
      </w:r>
      <w:hyperlink w:anchor="P34">
        <w:r>
          <w:rPr>
            <w:color w:val="0000FF"/>
          </w:rPr>
          <w:t>Порядок</w:t>
        </w:r>
      </w:hyperlink>
      <w:r>
        <w:t xml:space="preserve"> обеспечения присутствия граждан (физических лиц), представителей организаций (юридических лиц), общественных объединений, государственных органов на заседании Думы городского округа (прилагается).</w:t>
      </w:r>
    </w:p>
    <w:p w:rsidR="006933D6" w:rsidRDefault="006933D6">
      <w:pPr>
        <w:pStyle w:val="ConsPlusNormal"/>
        <w:spacing w:before="220"/>
        <w:ind w:firstLine="540"/>
        <w:jc w:val="both"/>
      </w:pPr>
      <w:r>
        <w:t>2. Настоящее Решение вступает в силу с момента принятия.</w:t>
      </w:r>
    </w:p>
    <w:p w:rsidR="006933D6" w:rsidRDefault="006933D6">
      <w:pPr>
        <w:pStyle w:val="ConsPlusNormal"/>
        <w:spacing w:before="220"/>
        <w:ind w:firstLine="540"/>
        <w:jc w:val="both"/>
      </w:pPr>
      <w:r>
        <w:t>3. Опубликовать настоящее Решение в газете "Знамя Победы" и на официальном сайте городского округа Сухой Лог.</w:t>
      </w:r>
    </w:p>
    <w:p w:rsidR="006933D6" w:rsidRDefault="006933D6">
      <w:pPr>
        <w:pStyle w:val="ConsPlusNormal"/>
        <w:spacing w:before="220"/>
        <w:ind w:firstLine="540"/>
        <w:jc w:val="both"/>
      </w:pPr>
      <w:r>
        <w:t>4. Контроль исполнения настоящего Решения возложить на постоянную мандатную комиссию (С.П. Шабарчин).</w:t>
      </w:r>
    </w:p>
    <w:p w:rsidR="006933D6" w:rsidRDefault="006933D6">
      <w:pPr>
        <w:pStyle w:val="ConsPlusNormal"/>
        <w:jc w:val="both"/>
      </w:pPr>
    </w:p>
    <w:p w:rsidR="006933D6" w:rsidRDefault="006933D6">
      <w:pPr>
        <w:pStyle w:val="ConsPlusNormal"/>
        <w:jc w:val="right"/>
      </w:pPr>
      <w:r>
        <w:t>Председатель Думы</w:t>
      </w:r>
    </w:p>
    <w:p w:rsidR="006933D6" w:rsidRDefault="006933D6">
      <w:pPr>
        <w:pStyle w:val="ConsPlusNormal"/>
        <w:jc w:val="right"/>
      </w:pPr>
      <w:r>
        <w:t>В.С.ПОРЯДИН</w:t>
      </w: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right"/>
        <w:outlineLvl w:val="0"/>
      </w:pPr>
      <w:r>
        <w:t>Приложение</w:t>
      </w:r>
    </w:p>
    <w:p w:rsidR="006933D6" w:rsidRDefault="006933D6">
      <w:pPr>
        <w:pStyle w:val="ConsPlusNormal"/>
        <w:jc w:val="right"/>
      </w:pPr>
      <w:r>
        <w:t>к Решению Думы</w:t>
      </w:r>
    </w:p>
    <w:p w:rsidR="006933D6" w:rsidRDefault="006933D6">
      <w:pPr>
        <w:pStyle w:val="ConsPlusNormal"/>
        <w:jc w:val="right"/>
      </w:pPr>
      <w:r>
        <w:t>городского округа</w:t>
      </w:r>
    </w:p>
    <w:p w:rsidR="006933D6" w:rsidRDefault="006933D6">
      <w:pPr>
        <w:pStyle w:val="ConsPlusNormal"/>
        <w:jc w:val="right"/>
      </w:pPr>
      <w:r>
        <w:t>от 25 сентября 2014 г. N 278-РД</w:t>
      </w:r>
    </w:p>
    <w:p w:rsidR="006933D6" w:rsidRDefault="006933D6">
      <w:pPr>
        <w:pStyle w:val="ConsPlusNormal"/>
        <w:jc w:val="both"/>
      </w:pPr>
    </w:p>
    <w:p w:rsidR="006933D6" w:rsidRDefault="006933D6">
      <w:pPr>
        <w:pStyle w:val="ConsPlusTitle"/>
        <w:jc w:val="center"/>
      </w:pPr>
      <w:bookmarkStart w:id="0" w:name="P34"/>
      <w:bookmarkEnd w:id="0"/>
      <w:r>
        <w:t>ПОРЯДОК</w:t>
      </w:r>
    </w:p>
    <w:p w:rsidR="006933D6" w:rsidRDefault="006933D6">
      <w:pPr>
        <w:pStyle w:val="ConsPlusTitle"/>
        <w:jc w:val="center"/>
      </w:pPr>
      <w:r>
        <w:t>ОБЕСПЕЧЕНИЯ ПРИСУТСТВИЯ ГРАЖДАН (ФИЗИЧЕСКИХ ЛИЦ),</w:t>
      </w:r>
    </w:p>
    <w:p w:rsidR="006933D6" w:rsidRDefault="006933D6">
      <w:pPr>
        <w:pStyle w:val="ConsPlusTitle"/>
        <w:jc w:val="center"/>
      </w:pPr>
      <w:r>
        <w:t>ПРЕДСТАВИТЕЛЕЙ ОРГАНИЗАЦИЙ (ЮРИДИЧЕСКИХ ЛИЦ),</w:t>
      </w:r>
    </w:p>
    <w:p w:rsidR="006933D6" w:rsidRDefault="006933D6">
      <w:pPr>
        <w:pStyle w:val="ConsPlusTitle"/>
        <w:jc w:val="center"/>
      </w:pPr>
      <w:r>
        <w:t>ОБЩЕСТВЕННЫХ ОБЪЕДИНЕНИЙ, ГОСУДАРСТВЕННЫХ ОРГАНОВ</w:t>
      </w:r>
    </w:p>
    <w:p w:rsidR="006933D6" w:rsidRDefault="006933D6">
      <w:pPr>
        <w:pStyle w:val="ConsPlusTitle"/>
        <w:jc w:val="center"/>
      </w:pPr>
      <w:r>
        <w:t>НА ЗАСЕДАНИИ ДУМЫ ГОРОДСКОГО ОКРУГА</w:t>
      </w:r>
    </w:p>
    <w:p w:rsidR="006933D6" w:rsidRDefault="00693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D6" w:rsidRDefault="00693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3D6" w:rsidRDefault="00693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3D6" w:rsidRDefault="006933D6">
            <w:pPr>
              <w:pStyle w:val="ConsPlusNormal"/>
              <w:jc w:val="center"/>
            </w:pPr>
            <w:r>
              <w:rPr>
                <w:color w:val="392C69"/>
              </w:rPr>
              <w:t>Список изменяющих документов</w:t>
            </w:r>
          </w:p>
          <w:p w:rsidR="006933D6" w:rsidRDefault="006933D6">
            <w:pPr>
              <w:pStyle w:val="ConsPlusNormal"/>
              <w:jc w:val="center"/>
            </w:pPr>
            <w:r>
              <w:rPr>
                <w:color w:val="392C69"/>
              </w:rPr>
              <w:t xml:space="preserve">(в ред. </w:t>
            </w:r>
            <w:hyperlink r:id="rId10">
              <w:r>
                <w:rPr>
                  <w:color w:val="0000FF"/>
                </w:rPr>
                <w:t>Решения</w:t>
              </w:r>
            </w:hyperlink>
            <w:r>
              <w:rPr>
                <w:color w:val="392C69"/>
              </w:rPr>
              <w:t xml:space="preserve"> Думы городского округа Сухой Лог от 25.01.2024 N 175-РД)</w:t>
            </w:r>
          </w:p>
        </w:tc>
        <w:tc>
          <w:tcPr>
            <w:tcW w:w="113" w:type="dxa"/>
            <w:tcBorders>
              <w:top w:val="nil"/>
              <w:left w:val="nil"/>
              <w:bottom w:val="nil"/>
              <w:right w:val="nil"/>
            </w:tcBorders>
            <w:shd w:val="clear" w:color="auto" w:fill="F4F3F8"/>
            <w:tcMar>
              <w:top w:w="0" w:type="dxa"/>
              <w:left w:w="0" w:type="dxa"/>
              <w:bottom w:w="0" w:type="dxa"/>
              <w:right w:w="0" w:type="dxa"/>
            </w:tcMar>
          </w:tcPr>
          <w:p w:rsidR="006933D6" w:rsidRDefault="006933D6">
            <w:pPr>
              <w:pStyle w:val="ConsPlusNormal"/>
            </w:pPr>
          </w:p>
        </w:tc>
      </w:tr>
    </w:tbl>
    <w:p w:rsidR="006933D6" w:rsidRDefault="006933D6">
      <w:pPr>
        <w:pStyle w:val="ConsPlusNormal"/>
        <w:jc w:val="both"/>
      </w:pPr>
    </w:p>
    <w:p w:rsidR="006933D6" w:rsidRDefault="006933D6">
      <w:pPr>
        <w:pStyle w:val="ConsPlusNormal"/>
        <w:ind w:firstLine="540"/>
        <w:jc w:val="both"/>
      </w:pPr>
      <w:r>
        <w:t xml:space="preserve">1. </w:t>
      </w:r>
      <w:proofErr w:type="gramStart"/>
      <w:r>
        <w:t>Настоящий Порядок обеспечения присутствия граждан (физических лиц), представителей организаций (юридических лиц), общественных объединений, государственных органов на заседании Думы городского округа (далее - Порядок) устанавливает требования к обеспечению возможности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(далее - граждане) на заседании Думы городского округа (далее - заседание коллегиального органа).</w:t>
      </w:r>
      <w:proofErr w:type="gramEnd"/>
      <w:r>
        <w:t xml:space="preserve"> Присутствие представителей средств массовой информации осуществляется в порядке, установленном </w:t>
      </w:r>
      <w:hyperlink r:id="rId11">
        <w:r>
          <w:rPr>
            <w:color w:val="0000FF"/>
          </w:rPr>
          <w:t>п. 1 статьи 5</w:t>
        </w:r>
      </w:hyperlink>
      <w:r>
        <w:t xml:space="preserve"> Регламента Думы городского округа пятого созыва, утвержденного Решением Думы городского округа от 17.05.2012 N 37-РД (далее по тексту - Регламент).</w:t>
      </w:r>
    </w:p>
    <w:p w:rsidR="006933D6" w:rsidRDefault="006933D6">
      <w:pPr>
        <w:pStyle w:val="ConsPlusNormal"/>
        <w:jc w:val="both"/>
      </w:pPr>
      <w:r>
        <w:t xml:space="preserve">(в ред. </w:t>
      </w:r>
      <w:hyperlink r:id="rId12">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r>
        <w:t>Соблюдение настоящего Порядка обязательно для всех граждан, желающих присутствовать на заседании коллегиального органа.</w:t>
      </w:r>
    </w:p>
    <w:p w:rsidR="006933D6" w:rsidRDefault="006933D6">
      <w:pPr>
        <w:pStyle w:val="ConsPlusNormal"/>
        <w:spacing w:before="220"/>
        <w:ind w:firstLine="540"/>
        <w:jc w:val="both"/>
      </w:pPr>
      <w:r>
        <w:t>2. Гражданам обеспечивается возможность присутствия на заседании коллегиального органа, за исключением заседания, проводимого в закрытом режиме.</w:t>
      </w:r>
    </w:p>
    <w:p w:rsidR="006933D6" w:rsidRDefault="006933D6">
      <w:pPr>
        <w:pStyle w:val="ConsPlusNormal"/>
        <w:spacing w:before="220"/>
        <w:ind w:firstLine="540"/>
        <w:jc w:val="both"/>
      </w:pPr>
      <w:r>
        <w:t xml:space="preserve">3. Обеспечение возможности присутствия граждан на заседании коллегиального органа осуществляется путем размещения их в зале заседаний Думы городского округа. Для размещения граждан в помещении оборудуется пять мест (в это число не включаются места для размещения лиц, приглашенных на основании </w:t>
      </w:r>
      <w:hyperlink w:anchor="P64">
        <w:r>
          <w:rPr>
            <w:color w:val="0000FF"/>
          </w:rPr>
          <w:t>пункта 8.1</w:t>
        </w:r>
      </w:hyperlink>
      <w:r>
        <w:t xml:space="preserve"> настоящего Порядка).</w:t>
      </w:r>
    </w:p>
    <w:p w:rsidR="006933D6" w:rsidRDefault="006933D6">
      <w:pPr>
        <w:pStyle w:val="ConsPlusNormal"/>
        <w:jc w:val="both"/>
      </w:pPr>
      <w:r>
        <w:t>(</w:t>
      </w:r>
      <w:proofErr w:type="gramStart"/>
      <w:r>
        <w:t>в</w:t>
      </w:r>
      <w:proofErr w:type="gramEnd"/>
      <w:r>
        <w:t xml:space="preserve"> ред. </w:t>
      </w:r>
      <w:hyperlink r:id="rId13">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r>
        <w:t>4. Информация о дате и времени заседания коллегиального органа размещается в газете "Знамя Победы".</w:t>
      </w:r>
    </w:p>
    <w:p w:rsidR="006933D6" w:rsidRDefault="006933D6">
      <w:pPr>
        <w:pStyle w:val="ConsPlusNormal"/>
        <w:spacing w:before="220"/>
        <w:ind w:firstLine="540"/>
        <w:jc w:val="both"/>
      </w:pPr>
      <w:bookmarkStart w:id="1" w:name="P49"/>
      <w:bookmarkEnd w:id="1"/>
      <w:r>
        <w:t>5. Граждане, изъявившие желание присутствовать на заседании коллегиального органа, лично подают письменное заявление председателю Думы городского округа, с предъявлением паспорта или иного документа, удостоверяющего личность гражданина.</w:t>
      </w:r>
    </w:p>
    <w:p w:rsidR="006933D6" w:rsidRDefault="006933D6">
      <w:pPr>
        <w:pStyle w:val="ConsPlusNormal"/>
        <w:spacing w:before="220"/>
        <w:ind w:firstLine="540"/>
        <w:jc w:val="both"/>
      </w:pPr>
      <w:r>
        <w:t>При получении заявления от гражданина проставляется дата и время принятия заявления.</w:t>
      </w:r>
    </w:p>
    <w:p w:rsidR="006933D6" w:rsidRDefault="006933D6">
      <w:pPr>
        <w:pStyle w:val="ConsPlusNormal"/>
        <w:spacing w:before="220"/>
        <w:ind w:firstLine="540"/>
        <w:jc w:val="both"/>
      </w:pPr>
      <w:hyperlink w:anchor="P100">
        <w:r>
          <w:rPr>
            <w:color w:val="0000FF"/>
          </w:rPr>
          <w:t>Заявление</w:t>
        </w:r>
      </w:hyperlink>
      <w:r>
        <w:t xml:space="preserve"> подается по форме согласно приложению к настоящему Порядку.</w:t>
      </w:r>
    </w:p>
    <w:p w:rsidR="006933D6" w:rsidRDefault="006933D6">
      <w:pPr>
        <w:pStyle w:val="ConsPlusNormal"/>
        <w:spacing w:before="220"/>
        <w:ind w:firstLine="540"/>
        <w:jc w:val="both"/>
      </w:pPr>
      <w:bookmarkStart w:id="2" w:name="P52"/>
      <w:bookmarkEnd w:id="2"/>
      <w:r>
        <w:t>6. Заявление подается после размещения информации в газете "Знамя Победы" и на официальном сайте городского округа Сухой Лог.</w:t>
      </w:r>
    </w:p>
    <w:p w:rsidR="006933D6" w:rsidRDefault="006933D6">
      <w:pPr>
        <w:pStyle w:val="ConsPlusNormal"/>
        <w:spacing w:before="220"/>
        <w:ind w:firstLine="540"/>
        <w:jc w:val="both"/>
      </w:pPr>
      <w:r>
        <w:t xml:space="preserve">Заявление подается гражданином отдельно на каждое заседание коллегиального органа не </w:t>
      </w:r>
      <w:proofErr w:type="gramStart"/>
      <w:r>
        <w:t>позднее</w:t>
      </w:r>
      <w:proofErr w:type="gramEnd"/>
      <w:r>
        <w:t xml:space="preserve"> чем за два рабочих дня до дня проведения заседания коллегиального органа. Заявления рассматриваются в порядке поступления.</w:t>
      </w:r>
    </w:p>
    <w:p w:rsidR="006933D6" w:rsidRDefault="006933D6">
      <w:pPr>
        <w:pStyle w:val="ConsPlusNormal"/>
        <w:spacing w:before="220"/>
        <w:ind w:firstLine="540"/>
        <w:jc w:val="both"/>
      </w:pPr>
      <w:r>
        <w:t xml:space="preserve">Заявление, поданное гражданином с нарушением условий, указанных в </w:t>
      </w:r>
      <w:hyperlink w:anchor="P49">
        <w:r>
          <w:rPr>
            <w:color w:val="0000FF"/>
          </w:rPr>
          <w:t>пунктах 5</w:t>
        </w:r>
      </w:hyperlink>
      <w:r>
        <w:t xml:space="preserve"> и </w:t>
      </w:r>
      <w:hyperlink w:anchor="P52">
        <w:r>
          <w:rPr>
            <w:color w:val="0000FF"/>
          </w:rPr>
          <w:t>6</w:t>
        </w:r>
      </w:hyperlink>
      <w:r>
        <w:t xml:space="preserve"> настоящего Порядка, подлежит оставлению без рассмотрения, о чем гражданин уведомляется не позднее дня, следующего за днем подачи заявления, одним из способов: по телефону, по факсимильной связи или по электронному адресу, указанным в заявлении.</w:t>
      </w:r>
    </w:p>
    <w:p w:rsidR="006933D6" w:rsidRDefault="006933D6">
      <w:pPr>
        <w:pStyle w:val="ConsPlusNormal"/>
        <w:spacing w:before="220"/>
        <w:ind w:firstLine="540"/>
        <w:jc w:val="both"/>
      </w:pPr>
      <w:r>
        <w:t>7. Решение оформляется визой Председателя Думы городского округа на заявлении. Граждане, заявления которых приняты и рассмотрены, извещаются о возможности либо невозможности присутствия на заседании коллегиального органа до 17:00 часов дня, предшествующего дню заседания коллегиального органа, одним из способов: по телефону, по факсимильной связи или по электронному адресу, указанным в заявлении.</w:t>
      </w:r>
    </w:p>
    <w:p w:rsidR="006933D6" w:rsidRDefault="006933D6">
      <w:pPr>
        <w:pStyle w:val="ConsPlusNormal"/>
        <w:spacing w:before="220"/>
        <w:ind w:firstLine="540"/>
        <w:jc w:val="both"/>
      </w:pPr>
      <w:bookmarkStart w:id="3" w:name="P56"/>
      <w:bookmarkEnd w:id="3"/>
      <w:r>
        <w:lastRenderedPageBreak/>
        <w:t>Граждане извещаются о невозможности присутствия на заседании коллегиального органа в случае:</w:t>
      </w:r>
    </w:p>
    <w:p w:rsidR="006933D6" w:rsidRDefault="006933D6">
      <w:pPr>
        <w:pStyle w:val="ConsPlusNormal"/>
        <w:spacing w:before="220"/>
        <w:ind w:firstLine="540"/>
        <w:jc w:val="both"/>
      </w:pPr>
      <w:r>
        <w:t>1) ранее допущенных гражданином нарушений Регламента и общественного порядка в ходе заседания Думы;</w:t>
      </w:r>
    </w:p>
    <w:p w:rsidR="006933D6" w:rsidRDefault="006933D6">
      <w:pPr>
        <w:pStyle w:val="ConsPlusNormal"/>
        <w:spacing w:before="220"/>
        <w:ind w:firstLine="540"/>
        <w:jc w:val="both"/>
      </w:pPr>
      <w:r>
        <w:t xml:space="preserve">2) ранее допущенных гражданином нарушений </w:t>
      </w:r>
      <w:hyperlink w:anchor="P70">
        <w:r>
          <w:rPr>
            <w:color w:val="0000FF"/>
          </w:rPr>
          <w:t>пункта 11</w:t>
        </w:r>
      </w:hyperlink>
      <w:r>
        <w:t xml:space="preserve"> настоящего Порядка;</w:t>
      </w:r>
    </w:p>
    <w:p w:rsidR="006933D6" w:rsidRDefault="006933D6">
      <w:pPr>
        <w:pStyle w:val="ConsPlusNormal"/>
        <w:spacing w:before="220"/>
        <w:ind w:firstLine="540"/>
        <w:jc w:val="both"/>
      </w:pPr>
      <w:r>
        <w:t>3) отсутствия в помещении свободных оборудованных мест.</w:t>
      </w:r>
    </w:p>
    <w:p w:rsidR="006933D6" w:rsidRDefault="006933D6">
      <w:pPr>
        <w:pStyle w:val="ConsPlusNormal"/>
        <w:spacing w:before="220"/>
        <w:ind w:firstLine="540"/>
        <w:jc w:val="both"/>
      </w:pPr>
      <w:bookmarkStart w:id="4" w:name="P60"/>
      <w:bookmarkEnd w:id="4"/>
      <w:r>
        <w:t xml:space="preserve">8. По результатам рассмотрения принятых заявлений, за исключением случаев, указанных в </w:t>
      </w:r>
      <w:hyperlink w:anchor="P56">
        <w:r>
          <w:rPr>
            <w:color w:val="0000FF"/>
          </w:rPr>
          <w:t>части второй пункта 7</w:t>
        </w:r>
      </w:hyperlink>
      <w:r>
        <w:t xml:space="preserve"> настоящего Порядка, работником Думы городского округа формируется список граждан для обеспечения допуска в помещение, с учетом количества оборудованных мест в помещении.</w:t>
      </w:r>
    </w:p>
    <w:p w:rsidR="006933D6" w:rsidRDefault="006933D6">
      <w:pPr>
        <w:pStyle w:val="ConsPlusNormal"/>
        <w:spacing w:before="220"/>
        <w:ind w:firstLine="540"/>
        <w:jc w:val="both"/>
      </w:pPr>
      <w:r>
        <w:t>В список включаются граждане, в отношении которых принято решение о возможности присутствия их на заседании коллегиального органа.</w:t>
      </w:r>
    </w:p>
    <w:p w:rsidR="006933D6" w:rsidRDefault="006933D6">
      <w:pPr>
        <w:pStyle w:val="ConsPlusNormal"/>
        <w:spacing w:before="220"/>
        <w:ind w:firstLine="540"/>
        <w:jc w:val="both"/>
      </w:pPr>
      <w:r>
        <w:t>В случае если количество граждан, заявления которых приняты к рассмотрению, превысит количество оборудованных мест, формирование списка производится в порядке очередности по дате и времени поступления заявления.</w:t>
      </w:r>
    </w:p>
    <w:p w:rsidR="006933D6" w:rsidRDefault="006933D6">
      <w:pPr>
        <w:pStyle w:val="ConsPlusNormal"/>
        <w:spacing w:before="220"/>
        <w:ind w:firstLine="540"/>
        <w:jc w:val="both"/>
      </w:pPr>
      <w:r>
        <w:t>В списке указываются фамилии и инициалы граждан, сведения о документах, удостоверяющих их личности (согласно заявлениям граждан).</w:t>
      </w:r>
    </w:p>
    <w:p w:rsidR="006933D6" w:rsidRDefault="006933D6">
      <w:pPr>
        <w:pStyle w:val="ConsPlusNormal"/>
        <w:spacing w:before="220"/>
        <w:ind w:firstLine="540"/>
        <w:jc w:val="both"/>
      </w:pPr>
      <w:bookmarkStart w:id="5" w:name="P64"/>
      <w:bookmarkEnd w:id="5"/>
      <w:r>
        <w:t xml:space="preserve">8.1. Председатель Думы городского округа вправе пригласить на заседание Думы городского округа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Для этого по распоряжению председателя Думы городского округа организационно-правовой отдел Думы городского округа подготавливает список </w:t>
      </w:r>
      <w:proofErr w:type="gramStart"/>
      <w:r>
        <w:t>приглашенных</w:t>
      </w:r>
      <w:proofErr w:type="gramEnd"/>
      <w:r>
        <w:t xml:space="preserve"> с указанием фамилии, имени и отчества (при наличии), наименования юридического лица, общественного объединения, государственного органа, органа местного самоуправления. Сотрудники организационно-правового отдела Думы городского округа уведомляют приглашенных лиц по телефону, факсимильной связи, электронной почте не </w:t>
      </w:r>
      <w:proofErr w:type="gramStart"/>
      <w:r>
        <w:t>позднее</w:t>
      </w:r>
      <w:proofErr w:type="gramEnd"/>
      <w:r>
        <w:t xml:space="preserve"> чем за один рабочий день до заседания Думы городского округа. Не могут быть приглашены лица, которые в течение текущего созыва Думы городского округа допускали нарушение Регламента и общественного порядка в ходе заседания Думы городского округа или </w:t>
      </w:r>
      <w:hyperlink w:anchor="P70">
        <w:r>
          <w:rPr>
            <w:color w:val="0000FF"/>
          </w:rPr>
          <w:t>пункта 11</w:t>
        </w:r>
      </w:hyperlink>
      <w:r>
        <w:t xml:space="preserve"> настоящего Порядка.</w:t>
      </w:r>
    </w:p>
    <w:p w:rsidR="006933D6" w:rsidRDefault="006933D6">
      <w:pPr>
        <w:pStyle w:val="ConsPlusNormal"/>
        <w:jc w:val="both"/>
      </w:pPr>
      <w:r>
        <w:t xml:space="preserve">(п. 8.1 введен </w:t>
      </w:r>
      <w:hyperlink r:id="rId14">
        <w:r>
          <w:rPr>
            <w:color w:val="0000FF"/>
          </w:rPr>
          <w:t>Решением</w:t>
        </w:r>
      </w:hyperlink>
      <w:r>
        <w:t xml:space="preserve"> Думы городского округа Сухой Лог от 25.01.2024 N 175-РД)</w:t>
      </w:r>
    </w:p>
    <w:p w:rsidR="006933D6" w:rsidRDefault="006933D6">
      <w:pPr>
        <w:pStyle w:val="ConsPlusNormal"/>
        <w:spacing w:before="220"/>
        <w:ind w:firstLine="540"/>
        <w:jc w:val="both"/>
      </w:pPr>
      <w:bookmarkStart w:id="6" w:name="P66"/>
      <w:bookmarkEnd w:id="6"/>
      <w:r>
        <w:t xml:space="preserve">9. Пропуск граждан в здание, в котором расположено помещение, осуществляется по спискам не ранее чем за 20 минут и не </w:t>
      </w:r>
      <w:proofErr w:type="gramStart"/>
      <w:r>
        <w:t>позднее</w:t>
      </w:r>
      <w:proofErr w:type="gramEnd"/>
      <w:r>
        <w:t xml:space="preserve"> чем за 10 минут до начала заседания коллегиального органа с соблюдением установленных мер безопасности при предъявлении гражданином паспорта или иного документа, удостоверяющего его личность.</w:t>
      </w:r>
    </w:p>
    <w:p w:rsidR="006933D6" w:rsidRDefault="006933D6">
      <w:pPr>
        <w:pStyle w:val="ConsPlusNormal"/>
        <w:spacing w:before="220"/>
        <w:ind w:firstLine="540"/>
        <w:jc w:val="both"/>
      </w:pPr>
      <w:r>
        <w:t>10. До начала заседания коллегиального органа работником Думы городского округа в помещении производится регистрация граждан, явившихся для присутствия на заседании коллегиального органа.</w:t>
      </w:r>
    </w:p>
    <w:p w:rsidR="006933D6" w:rsidRDefault="006933D6">
      <w:pPr>
        <w:pStyle w:val="ConsPlusNormal"/>
        <w:spacing w:before="220"/>
        <w:ind w:firstLine="540"/>
        <w:jc w:val="both"/>
      </w:pPr>
      <w:r>
        <w:t xml:space="preserve">Регистрация граждан производится на основании паспорта или иного документа, удостоверяющего личность гражданина, по спискам, сформированным в соответствии с </w:t>
      </w:r>
      <w:hyperlink w:anchor="P60">
        <w:r>
          <w:rPr>
            <w:color w:val="0000FF"/>
          </w:rPr>
          <w:t>пунктами 8</w:t>
        </w:r>
      </w:hyperlink>
      <w:r>
        <w:t xml:space="preserve"> и </w:t>
      </w:r>
      <w:hyperlink w:anchor="P64">
        <w:r>
          <w:rPr>
            <w:color w:val="0000FF"/>
          </w:rPr>
          <w:t>8.1</w:t>
        </w:r>
      </w:hyperlink>
      <w:r>
        <w:t xml:space="preserve"> настоящего Порядка.</w:t>
      </w:r>
    </w:p>
    <w:p w:rsidR="006933D6" w:rsidRDefault="006933D6">
      <w:pPr>
        <w:pStyle w:val="ConsPlusNormal"/>
        <w:jc w:val="both"/>
      </w:pPr>
      <w:r>
        <w:t>(</w:t>
      </w:r>
      <w:proofErr w:type="gramStart"/>
      <w:r>
        <w:t>в</w:t>
      </w:r>
      <w:proofErr w:type="gramEnd"/>
      <w:r>
        <w:t xml:space="preserve"> ред. </w:t>
      </w:r>
      <w:hyperlink r:id="rId15">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bookmarkStart w:id="7" w:name="P70"/>
      <w:bookmarkEnd w:id="7"/>
      <w:r>
        <w:t>11. В помещении гражданам запрещается производить фотографирование, аудио- и видеосъемку.</w:t>
      </w:r>
    </w:p>
    <w:p w:rsidR="006933D6" w:rsidRDefault="006933D6">
      <w:pPr>
        <w:pStyle w:val="ConsPlusNormal"/>
        <w:spacing w:before="220"/>
        <w:ind w:firstLine="540"/>
        <w:jc w:val="both"/>
      </w:pPr>
      <w:r>
        <w:lastRenderedPageBreak/>
        <w:t>12. Граждане, допустившие нарушение Регламента, общественного порядка в помещении и (или) создающие своими действиями препятствие в реализации права присутствия на заседании другим гражданам, подлежат удалению из помещения.</w:t>
      </w:r>
    </w:p>
    <w:p w:rsidR="006933D6" w:rsidRDefault="006933D6">
      <w:pPr>
        <w:pStyle w:val="ConsPlusNormal"/>
        <w:spacing w:before="220"/>
        <w:ind w:firstLine="540"/>
        <w:jc w:val="both"/>
      </w:pPr>
      <w:r>
        <w:t>13. Граждане не допускаются к присутствию на заседании коллегиального органа в случае:</w:t>
      </w:r>
    </w:p>
    <w:p w:rsidR="006933D6" w:rsidRDefault="006933D6">
      <w:pPr>
        <w:pStyle w:val="ConsPlusNormal"/>
        <w:spacing w:before="220"/>
        <w:ind w:firstLine="540"/>
        <w:jc w:val="both"/>
      </w:pPr>
      <w:r>
        <w:t>1) непредставления заявления о присутствии на заседании коллегиального органа (за исключением приглашенных лиц);</w:t>
      </w:r>
    </w:p>
    <w:p w:rsidR="006933D6" w:rsidRDefault="006933D6">
      <w:pPr>
        <w:pStyle w:val="ConsPlusNormal"/>
        <w:jc w:val="both"/>
      </w:pPr>
      <w:r>
        <w:t xml:space="preserve">(в ред. </w:t>
      </w:r>
      <w:hyperlink r:id="rId16">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r>
        <w:t>2) непредставления паспорта или иного документа, удостоверяющего личность гражданина;</w:t>
      </w:r>
    </w:p>
    <w:p w:rsidR="006933D6" w:rsidRDefault="006933D6">
      <w:pPr>
        <w:pStyle w:val="ConsPlusNormal"/>
        <w:spacing w:before="220"/>
        <w:ind w:firstLine="540"/>
        <w:jc w:val="both"/>
      </w:pPr>
      <w:r>
        <w:t xml:space="preserve">3) несоблюдения сроков, установленных </w:t>
      </w:r>
      <w:hyperlink w:anchor="P52">
        <w:r>
          <w:rPr>
            <w:color w:val="0000FF"/>
          </w:rPr>
          <w:t>пунктами 6</w:t>
        </w:r>
      </w:hyperlink>
      <w:r>
        <w:t xml:space="preserve"> и </w:t>
      </w:r>
      <w:hyperlink w:anchor="P66">
        <w:r>
          <w:rPr>
            <w:color w:val="0000FF"/>
          </w:rPr>
          <w:t>9</w:t>
        </w:r>
      </w:hyperlink>
      <w:r>
        <w:t xml:space="preserve"> настоящего Порядка;</w:t>
      </w:r>
    </w:p>
    <w:p w:rsidR="006933D6" w:rsidRDefault="006933D6">
      <w:pPr>
        <w:pStyle w:val="ConsPlusNormal"/>
        <w:spacing w:before="220"/>
        <w:ind w:firstLine="540"/>
        <w:jc w:val="both"/>
      </w:pPr>
      <w:r>
        <w:t>4) оставления заявления гражданина без рассмотрения (за исключением приглашенных лиц);</w:t>
      </w:r>
    </w:p>
    <w:p w:rsidR="006933D6" w:rsidRDefault="006933D6">
      <w:pPr>
        <w:pStyle w:val="ConsPlusNormal"/>
        <w:jc w:val="both"/>
      </w:pPr>
      <w:r>
        <w:t xml:space="preserve">(в ред. </w:t>
      </w:r>
      <w:hyperlink r:id="rId17">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r>
        <w:t>5) сообщения гражданину о невозможности присутствия на заседании коллегиального органа (за исключением приглашенных лиц);</w:t>
      </w:r>
    </w:p>
    <w:p w:rsidR="006933D6" w:rsidRDefault="006933D6">
      <w:pPr>
        <w:pStyle w:val="ConsPlusNormal"/>
        <w:jc w:val="both"/>
      </w:pPr>
      <w:r>
        <w:t xml:space="preserve">(в ред. </w:t>
      </w:r>
      <w:hyperlink r:id="rId18">
        <w:r>
          <w:rPr>
            <w:color w:val="0000FF"/>
          </w:rPr>
          <w:t>Решения</w:t>
        </w:r>
      </w:hyperlink>
      <w:r>
        <w:t xml:space="preserve"> Думы городского округа Сухой Лог от 25.01.2024 N 175-РД)</w:t>
      </w:r>
    </w:p>
    <w:p w:rsidR="006933D6" w:rsidRDefault="006933D6">
      <w:pPr>
        <w:pStyle w:val="ConsPlusNormal"/>
        <w:spacing w:before="220"/>
        <w:ind w:firstLine="540"/>
        <w:jc w:val="both"/>
      </w:pPr>
      <w:r>
        <w:t>6) ранее допущенных гражданином нарушений Регламента и общественного порядка в помещении;</w:t>
      </w:r>
    </w:p>
    <w:p w:rsidR="006933D6" w:rsidRDefault="006933D6">
      <w:pPr>
        <w:pStyle w:val="ConsPlusNormal"/>
        <w:spacing w:before="220"/>
        <w:ind w:firstLine="540"/>
        <w:jc w:val="both"/>
      </w:pPr>
      <w:r>
        <w:t xml:space="preserve">7) ранее допущенных гражданином нарушений </w:t>
      </w:r>
      <w:hyperlink w:anchor="P70">
        <w:r>
          <w:rPr>
            <w:color w:val="0000FF"/>
          </w:rPr>
          <w:t>пункта 11</w:t>
        </w:r>
      </w:hyperlink>
      <w:r>
        <w:t xml:space="preserve"> настоящего Порядка;</w:t>
      </w:r>
    </w:p>
    <w:p w:rsidR="006933D6" w:rsidRDefault="006933D6">
      <w:pPr>
        <w:pStyle w:val="ConsPlusNormal"/>
        <w:spacing w:before="220"/>
        <w:ind w:firstLine="540"/>
        <w:jc w:val="both"/>
      </w:pPr>
      <w:r>
        <w:t>8) невозможности размещения граждан в помещении в связи с отсутствием свободных оборудованных мест;</w:t>
      </w:r>
    </w:p>
    <w:p w:rsidR="006933D6" w:rsidRDefault="006933D6">
      <w:pPr>
        <w:pStyle w:val="ConsPlusNormal"/>
        <w:spacing w:before="220"/>
        <w:ind w:firstLine="540"/>
        <w:jc w:val="both"/>
      </w:pPr>
      <w:r>
        <w:t>9) отказа в прохождении процедуры регистрации гражданина, явившегося для присутствия на заседании коллегиального органа.</w:t>
      </w: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right"/>
        <w:outlineLvl w:val="1"/>
      </w:pPr>
      <w:r>
        <w:t>Приложение</w:t>
      </w:r>
    </w:p>
    <w:p w:rsidR="006933D6" w:rsidRDefault="006933D6">
      <w:pPr>
        <w:pStyle w:val="ConsPlusNormal"/>
        <w:jc w:val="right"/>
      </w:pPr>
      <w:r>
        <w:t>к Порядку</w:t>
      </w:r>
    </w:p>
    <w:p w:rsidR="006933D6" w:rsidRDefault="006933D6">
      <w:pPr>
        <w:pStyle w:val="ConsPlusNormal"/>
        <w:jc w:val="right"/>
      </w:pPr>
      <w:r>
        <w:t>обеспечения присутствия граждан</w:t>
      </w:r>
    </w:p>
    <w:p w:rsidR="006933D6" w:rsidRDefault="006933D6">
      <w:pPr>
        <w:pStyle w:val="ConsPlusNormal"/>
        <w:jc w:val="right"/>
      </w:pPr>
      <w:r>
        <w:t>(физических лиц), представителей</w:t>
      </w:r>
    </w:p>
    <w:p w:rsidR="006933D6" w:rsidRDefault="006933D6">
      <w:pPr>
        <w:pStyle w:val="ConsPlusNormal"/>
        <w:jc w:val="right"/>
      </w:pPr>
      <w:r>
        <w:t>организаций (юридических лиц),</w:t>
      </w:r>
    </w:p>
    <w:p w:rsidR="006933D6" w:rsidRDefault="006933D6">
      <w:pPr>
        <w:pStyle w:val="ConsPlusNormal"/>
        <w:jc w:val="right"/>
      </w:pPr>
      <w:r>
        <w:t>общественных объединений,</w:t>
      </w:r>
    </w:p>
    <w:p w:rsidR="006933D6" w:rsidRDefault="006933D6">
      <w:pPr>
        <w:pStyle w:val="ConsPlusNormal"/>
        <w:jc w:val="right"/>
      </w:pPr>
      <w:r>
        <w:t>государственных органов</w:t>
      </w:r>
    </w:p>
    <w:p w:rsidR="006933D6" w:rsidRDefault="006933D6">
      <w:pPr>
        <w:pStyle w:val="ConsPlusNormal"/>
        <w:jc w:val="right"/>
      </w:pPr>
      <w:r>
        <w:t>на заседании Думы</w:t>
      </w:r>
    </w:p>
    <w:p w:rsidR="006933D6" w:rsidRDefault="006933D6">
      <w:pPr>
        <w:pStyle w:val="ConsPlusNormal"/>
        <w:jc w:val="right"/>
      </w:pPr>
      <w:r>
        <w:t>городского округа</w:t>
      </w:r>
    </w:p>
    <w:p w:rsidR="006933D6" w:rsidRDefault="006933D6">
      <w:pPr>
        <w:pStyle w:val="ConsPlusNormal"/>
        <w:jc w:val="both"/>
      </w:pPr>
    </w:p>
    <w:p w:rsidR="006933D6" w:rsidRDefault="006933D6">
      <w:pPr>
        <w:pStyle w:val="ConsPlusNonformat"/>
        <w:jc w:val="both"/>
      </w:pPr>
      <w:bookmarkStart w:id="8" w:name="P100"/>
      <w:bookmarkEnd w:id="8"/>
      <w:r>
        <w:t xml:space="preserve">                                 ЗАЯВЛЕНИЕ</w:t>
      </w:r>
    </w:p>
    <w:p w:rsidR="006933D6" w:rsidRDefault="006933D6">
      <w:pPr>
        <w:pStyle w:val="ConsPlusNonformat"/>
        <w:jc w:val="both"/>
      </w:pPr>
    </w:p>
    <w:p w:rsidR="006933D6" w:rsidRDefault="006933D6">
      <w:pPr>
        <w:pStyle w:val="ConsPlusNonformat"/>
        <w:jc w:val="both"/>
      </w:pPr>
      <w:r>
        <w:t xml:space="preserve">    Я, ___________________________________________________________________,</w:t>
      </w:r>
    </w:p>
    <w:p w:rsidR="006933D6" w:rsidRDefault="006933D6">
      <w:pPr>
        <w:pStyle w:val="ConsPlusNonformat"/>
        <w:jc w:val="both"/>
      </w:pPr>
      <w:r>
        <w:t xml:space="preserve">                                (Ф.И.О. гражданина)</w:t>
      </w:r>
    </w:p>
    <w:p w:rsidR="006933D6" w:rsidRDefault="006933D6">
      <w:pPr>
        <w:pStyle w:val="ConsPlusNonformat"/>
        <w:jc w:val="both"/>
      </w:pPr>
      <w:r>
        <w:t>паспорт серия ______________ номер _________________ выдан ________________</w:t>
      </w:r>
    </w:p>
    <w:p w:rsidR="006933D6" w:rsidRDefault="006933D6">
      <w:pPr>
        <w:pStyle w:val="ConsPlusNonformat"/>
        <w:jc w:val="both"/>
      </w:pPr>
      <w:r>
        <w:t>___________________________________________________________________________</w:t>
      </w:r>
    </w:p>
    <w:p w:rsidR="006933D6" w:rsidRDefault="006933D6">
      <w:pPr>
        <w:pStyle w:val="ConsPlusNonformat"/>
        <w:jc w:val="both"/>
      </w:pPr>
      <w:r>
        <w:t xml:space="preserve">                            (кем и когда </w:t>
      </w:r>
      <w:proofErr w:type="gramStart"/>
      <w:r>
        <w:t>выдан</w:t>
      </w:r>
      <w:proofErr w:type="gramEnd"/>
      <w:r>
        <w:t>)</w:t>
      </w:r>
    </w:p>
    <w:p w:rsidR="006933D6" w:rsidRDefault="006933D6">
      <w:pPr>
        <w:pStyle w:val="ConsPlusNonformat"/>
        <w:jc w:val="both"/>
      </w:pPr>
      <w:proofErr w:type="gramStart"/>
      <w:r>
        <w:t>зарегистрирован</w:t>
      </w:r>
      <w:proofErr w:type="gramEnd"/>
      <w:r>
        <w:t xml:space="preserve"> по адресу: ________________________________________________</w:t>
      </w:r>
    </w:p>
    <w:p w:rsidR="006933D6" w:rsidRDefault="006933D6">
      <w:pPr>
        <w:pStyle w:val="ConsPlusNonformat"/>
        <w:jc w:val="both"/>
      </w:pPr>
      <w:r>
        <w:t>__________________________________________________________________________,</w:t>
      </w:r>
    </w:p>
    <w:p w:rsidR="006933D6" w:rsidRDefault="006933D6">
      <w:pPr>
        <w:pStyle w:val="ConsPlusNonformat"/>
        <w:jc w:val="both"/>
      </w:pPr>
      <w:r>
        <w:t>прошу  разрешить  мое  присутствие  на  заседании  Думы  городского округа,</w:t>
      </w:r>
    </w:p>
    <w:p w:rsidR="006933D6" w:rsidRDefault="006933D6">
      <w:pPr>
        <w:pStyle w:val="ConsPlusNonformat"/>
        <w:jc w:val="both"/>
      </w:pPr>
      <w:proofErr w:type="gramStart"/>
      <w:r>
        <w:lastRenderedPageBreak/>
        <w:t>которое</w:t>
      </w:r>
      <w:proofErr w:type="gramEnd"/>
      <w:r>
        <w:t xml:space="preserve"> состоится "__" _____________ 20__ года.</w:t>
      </w:r>
    </w:p>
    <w:p w:rsidR="006933D6" w:rsidRDefault="006933D6">
      <w:pPr>
        <w:pStyle w:val="ConsPlusNonformat"/>
        <w:jc w:val="both"/>
      </w:pPr>
      <w:r>
        <w:t xml:space="preserve">    Контактные данные заявителя:</w:t>
      </w:r>
    </w:p>
    <w:p w:rsidR="006933D6" w:rsidRDefault="006933D6">
      <w:pPr>
        <w:pStyle w:val="ConsPlusNonformat"/>
        <w:jc w:val="both"/>
      </w:pPr>
      <w:r>
        <w:t>телефон/факс: _____________________________________________________________</w:t>
      </w:r>
    </w:p>
    <w:p w:rsidR="006933D6" w:rsidRDefault="006933D6">
      <w:pPr>
        <w:pStyle w:val="ConsPlusNonformat"/>
        <w:jc w:val="both"/>
      </w:pPr>
      <w:r>
        <w:t>адрес для корреспонденции _________________________________________________</w:t>
      </w:r>
    </w:p>
    <w:p w:rsidR="006933D6" w:rsidRDefault="006933D6">
      <w:pPr>
        <w:pStyle w:val="ConsPlusNonformat"/>
        <w:jc w:val="both"/>
      </w:pPr>
      <w:r>
        <w:t>электронная почта _________________________________________________________</w:t>
      </w:r>
    </w:p>
    <w:p w:rsidR="006933D6" w:rsidRDefault="006933D6">
      <w:pPr>
        <w:pStyle w:val="ConsPlusNonformat"/>
        <w:jc w:val="both"/>
      </w:pPr>
      <w:r>
        <w:t xml:space="preserve">    </w:t>
      </w:r>
      <w:hyperlink w:anchor="P140">
        <w:r>
          <w:rPr>
            <w:color w:val="0000FF"/>
          </w:rPr>
          <w:t>Согласие</w:t>
        </w:r>
      </w:hyperlink>
      <w:r>
        <w:t xml:space="preserve"> на обработку персональных данных прилагаю.</w:t>
      </w:r>
    </w:p>
    <w:p w:rsidR="006933D6" w:rsidRDefault="006933D6">
      <w:pPr>
        <w:pStyle w:val="ConsPlusNonformat"/>
        <w:jc w:val="both"/>
      </w:pPr>
      <w:r>
        <w:t xml:space="preserve">    </w:t>
      </w:r>
      <w:hyperlink w:anchor="P128">
        <w:r>
          <w:rPr>
            <w:color w:val="0000FF"/>
          </w:rPr>
          <w:t>&lt;*&gt;</w:t>
        </w:r>
      </w:hyperlink>
      <w:r>
        <w:t xml:space="preserve"> Сообщаю, что я являюсь представителем</w:t>
      </w:r>
    </w:p>
    <w:p w:rsidR="006933D6" w:rsidRDefault="006933D6">
      <w:pPr>
        <w:pStyle w:val="ConsPlusNonformat"/>
        <w:jc w:val="both"/>
      </w:pPr>
      <w:r>
        <w:t>__________________________________________________________________________,</w:t>
      </w:r>
    </w:p>
    <w:p w:rsidR="006933D6" w:rsidRDefault="006933D6">
      <w:pPr>
        <w:pStyle w:val="ConsPlusNonformat"/>
        <w:jc w:val="both"/>
      </w:pPr>
      <w:r>
        <w:t xml:space="preserve">           </w:t>
      </w:r>
      <w:proofErr w:type="gramStart"/>
      <w:r>
        <w:t>(наименование организации, общественного объединения,</w:t>
      </w:r>
      <w:proofErr w:type="gramEnd"/>
    </w:p>
    <w:p w:rsidR="006933D6" w:rsidRDefault="006933D6">
      <w:pPr>
        <w:pStyle w:val="ConsPlusNonformat"/>
        <w:jc w:val="both"/>
      </w:pPr>
      <w:r>
        <w:t xml:space="preserve">         государственного органа и органа местного самоуправления,</w:t>
      </w:r>
    </w:p>
    <w:p w:rsidR="006933D6" w:rsidRDefault="006933D6">
      <w:pPr>
        <w:pStyle w:val="ConsPlusNonformat"/>
        <w:jc w:val="both"/>
      </w:pPr>
      <w:r>
        <w:t xml:space="preserve">                </w:t>
      </w:r>
      <w:proofErr w:type="gramStart"/>
      <w:r>
        <w:t>представителем</w:t>
      </w:r>
      <w:proofErr w:type="gramEnd"/>
      <w:r>
        <w:t xml:space="preserve"> которого является гражданин)</w:t>
      </w:r>
    </w:p>
    <w:p w:rsidR="006933D6" w:rsidRDefault="006933D6">
      <w:pPr>
        <w:pStyle w:val="ConsPlusNonformat"/>
        <w:jc w:val="both"/>
      </w:pPr>
      <w:r>
        <w:t>где занимаю должность ____________________________________________________.</w:t>
      </w:r>
    </w:p>
    <w:p w:rsidR="006933D6" w:rsidRDefault="006933D6">
      <w:pPr>
        <w:pStyle w:val="ConsPlusNonformat"/>
        <w:jc w:val="both"/>
      </w:pPr>
      <w:r>
        <w:t xml:space="preserve">    Доверенность от ________________________ N _________ прилагаю.</w:t>
      </w:r>
    </w:p>
    <w:p w:rsidR="006933D6" w:rsidRDefault="006933D6">
      <w:pPr>
        <w:pStyle w:val="ConsPlusNonformat"/>
        <w:jc w:val="both"/>
      </w:pPr>
    </w:p>
    <w:p w:rsidR="006933D6" w:rsidRDefault="006933D6">
      <w:pPr>
        <w:pStyle w:val="ConsPlusNonformat"/>
        <w:jc w:val="both"/>
      </w:pPr>
      <w:r>
        <w:t>"__" _______________ 20__ г.          /___________/_______________________/</w:t>
      </w:r>
    </w:p>
    <w:p w:rsidR="006933D6" w:rsidRDefault="006933D6">
      <w:pPr>
        <w:pStyle w:val="ConsPlusNonformat"/>
        <w:jc w:val="both"/>
      </w:pPr>
      <w:r>
        <w:t xml:space="preserve">                                        (подпись)   (расшифровка подписи)</w:t>
      </w:r>
    </w:p>
    <w:p w:rsidR="006933D6" w:rsidRDefault="006933D6">
      <w:pPr>
        <w:pStyle w:val="ConsPlusNormal"/>
        <w:jc w:val="both"/>
      </w:pPr>
    </w:p>
    <w:p w:rsidR="006933D6" w:rsidRDefault="006933D6">
      <w:pPr>
        <w:pStyle w:val="ConsPlusNormal"/>
        <w:ind w:firstLine="540"/>
        <w:jc w:val="both"/>
      </w:pPr>
      <w:r>
        <w:t>--------------------------------</w:t>
      </w:r>
    </w:p>
    <w:p w:rsidR="006933D6" w:rsidRDefault="006933D6">
      <w:pPr>
        <w:pStyle w:val="ConsPlusNormal"/>
        <w:spacing w:before="220"/>
        <w:ind w:firstLine="540"/>
        <w:jc w:val="both"/>
      </w:pPr>
      <w:bookmarkStart w:id="9" w:name="P128"/>
      <w:bookmarkEnd w:id="9"/>
      <w:r>
        <w:t>&lt;*&gt; заполняется, если гражданин является представителем организации (юридического лица), общественного объединения, государственного органа и органа местного самоуправления.</w:t>
      </w: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both"/>
      </w:pPr>
    </w:p>
    <w:p w:rsidR="006933D6" w:rsidRDefault="006933D6">
      <w:pPr>
        <w:pStyle w:val="ConsPlusNormal"/>
        <w:jc w:val="right"/>
        <w:outlineLvl w:val="2"/>
      </w:pPr>
      <w:r>
        <w:t>Приложение</w:t>
      </w:r>
    </w:p>
    <w:p w:rsidR="006933D6" w:rsidRDefault="006933D6">
      <w:pPr>
        <w:pStyle w:val="ConsPlusNormal"/>
        <w:jc w:val="right"/>
      </w:pPr>
      <w:r>
        <w:t>к заявлению</w:t>
      </w:r>
    </w:p>
    <w:p w:rsidR="006933D6" w:rsidRDefault="006933D6">
      <w:pPr>
        <w:pStyle w:val="ConsPlusNormal"/>
        <w:jc w:val="both"/>
      </w:pPr>
    </w:p>
    <w:p w:rsidR="006933D6" w:rsidRDefault="006933D6">
      <w:pPr>
        <w:pStyle w:val="ConsPlusNonformat"/>
        <w:jc w:val="both"/>
      </w:pPr>
      <w:r>
        <w:t xml:space="preserve">                                                   В Думу городского округа</w:t>
      </w:r>
    </w:p>
    <w:p w:rsidR="006933D6" w:rsidRDefault="006933D6">
      <w:pPr>
        <w:pStyle w:val="ConsPlusNonformat"/>
        <w:jc w:val="both"/>
      </w:pPr>
      <w:r>
        <w:t xml:space="preserve">                                                   от _____________________</w:t>
      </w:r>
    </w:p>
    <w:p w:rsidR="006933D6" w:rsidRDefault="006933D6">
      <w:pPr>
        <w:pStyle w:val="ConsPlusNonformat"/>
        <w:jc w:val="both"/>
      </w:pPr>
    </w:p>
    <w:p w:rsidR="006933D6" w:rsidRDefault="006933D6">
      <w:pPr>
        <w:pStyle w:val="ConsPlusNonformat"/>
        <w:jc w:val="both"/>
      </w:pPr>
      <w:bookmarkStart w:id="10" w:name="P140"/>
      <w:bookmarkEnd w:id="10"/>
      <w:r>
        <w:t xml:space="preserve">                                 СОГЛАСИЕ</w:t>
      </w:r>
    </w:p>
    <w:p w:rsidR="006933D6" w:rsidRDefault="006933D6">
      <w:pPr>
        <w:pStyle w:val="ConsPlusNonformat"/>
        <w:jc w:val="both"/>
      </w:pPr>
      <w:r>
        <w:t xml:space="preserve">                     НА ОБРАБОТКУ ПЕРСОНАЛЬНЫХ ДАННЫХ</w:t>
      </w:r>
    </w:p>
    <w:p w:rsidR="006933D6" w:rsidRDefault="006933D6">
      <w:pPr>
        <w:pStyle w:val="ConsPlusNonformat"/>
        <w:jc w:val="both"/>
      </w:pPr>
    </w:p>
    <w:p w:rsidR="006933D6" w:rsidRDefault="006933D6">
      <w:pPr>
        <w:pStyle w:val="ConsPlusNonformat"/>
        <w:jc w:val="both"/>
      </w:pPr>
      <w:r>
        <w:t xml:space="preserve">    Я, ___________________________________________________________________,</w:t>
      </w:r>
    </w:p>
    <w:p w:rsidR="006933D6" w:rsidRDefault="006933D6">
      <w:pPr>
        <w:pStyle w:val="ConsPlusNonformat"/>
        <w:jc w:val="both"/>
      </w:pPr>
      <w:r>
        <w:t xml:space="preserve">                                (Ф.И.О. гражданина)</w:t>
      </w:r>
    </w:p>
    <w:p w:rsidR="006933D6" w:rsidRDefault="006933D6">
      <w:pPr>
        <w:pStyle w:val="ConsPlusNonformat"/>
        <w:jc w:val="both"/>
      </w:pPr>
      <w:r>
        <w:t>паспорт серия ______________ номер _________________ выдан ________________</w:t>
      </w:r>
    </w:p>
    <w:p w:rsidR="006933D6" w:rsidRDefault="006933D6">
      <w:pPr>
        <w:pStyle w:val="ConsPlusNonformat"/>
        <w:jc w:val="both"/>
      </w:pPr>
      <w:r>
        <w:t>___________________________________________________________________________</w:t>
      </w:r>
    </w:p>
    <w:p w:rsidR="006933D6" w:rsidRDefault="006933D6">
      <w:pPr>
        <w:pStyle w:val="ConsPlusNonformat"/>
        <w:jc w:val="both"/>
      </w:pPr>
      <w:r>
        <w:t xml:space="preserve">                            (кем и когда </w:t>
      </w:r>
      <w:proofErr w:type="gramStart"/>
      <w:r>
        <w:t>выдан</w:t>
      </w:r>
      <w:proofErr w:type="gramEnd"/>
      <w:r>
        <w:t>)</w:t>
      </w:r>
    </w:p>
    <w:p w:rsidR="006933D6" w:rsidRDefault="006933D6">
      <w:pPr>
        <w:pStyle w:val="ConsPlusNonformat"/>
        <w:jc w:val="both"/>
      </w:pPr>
      <w:proofErr w:type="gramStart"/>
      <w:r>
        <w:t>зарегистрирован</w:t>
      </w:r>
      <w:proofErr w:type="gramEnd"/>
      <w:r>
        <w:t xml:space="preserve"> по адресу: ________________________________________________</w:t>
      </w:r>
    </w:p>
    <w:p w:rsidR="006933D6" w:rsidRDefault="006933D6">
      <w:pPr>
        <w:pStyle w:val="ConsPlusNonformat"/>
        <w:jc w:val="both"/>
      </w:pPr>
      <w:r>
        <w:t>__________________________________________________________________________,</w:t>
      </w:r>
    </w:p>
    <w:p w:rsidR="006933D6" w:rsidRDefault="006933D6">
      <w:pPr>
        <w:pStyle w:val="ConsPlusNonformat"/>
        <w:jc w:val="both"/>
      </w:pPr>
      <w:r>
        <w:t>даю   согласие  на  обработку  своих  персональных  данных:  фамилия,  имя,</w:t>
      </w:r>
    </w:p>
    <w:p w:rsidR="006933D6" w:rsidRDefault="006933D6">
      <w:pPr>
        <w:pStyle w:val="ConsPlusNonformat"/>
        <w:jc w:val="both"/>
      </w:pPr>
      <w:r>
        <w:t>отчество, дата рождения, паспортные данные, место регистрации (жительства).</w:t>
      </w:r>
    </w:p>
    <w:p w:rsidR="006933D6" w:rsidRDefault="006933D6">
      <w:pPr>
        <w:pStyle w:val="ConsPlusNonformat"/>
        <w:jc w:val="both"/>
      </w:pPr>
    </w:p>
    <w:p w:rsidR="006933D6" w:rsidRDefault="006933D6">
      <w:pPr>
        <w:pStyle w:val="ConsPlusNonformat"/>
        <w:jc w:val="both"/>
      </w:pPr>
      <w:r>
        <w:t>"__" _______________ 20__ г.          /___________/_______________________/</w:t>
      </w:r>
    </w:p>
    <w:p w:rsidR="006933D6" w:rsidRDefault="006933D6">
      <w:pPr>
        <w:pStyle w:val="ConsPlusNonformat"/>
        <w:jc w:val="both"/>
      </w:pPr>
      <w:r>
        <w:t xml:space="preserve">                                        (подпись)   (расшифровка подписи)</w:t>
      </w:r>
    </w:p>
    <w:p w:rsidR="006933D6" w:rsidRDefault="006933D6">
      <w:pPr>
        <w:pStyle w:val="ConsPlusNormal"/>
        <w:jc w:val="both"/>
      </w:pPr>
    </w:p>
    <w:p w:rsidR="006933D6" w:rsidRDefault="006933D6">
      <w:pPr>
        <w:pStyle w:val="ConsPlusNormal"/>
        <w:jc w:val="both"/>
      </w:pPr>
    </w:p>
    <w:p w:rsidR="006933D6" w:rsidRDefault="006933D6">
      <w:pPr>
        <w:pStyle w:val="ConsPlusNormal"/>
        <w:pBdr>
          <w:bottom w:val="single" w:sz="6" w:space="0" w:color="auto"/>
        </w:pBdr>
        <w:spacing w:before="100" w:after="100"/>
        <w:jc w:val="both"/>
        <w:rPr>
          <w:sz w:val="2"/>
          <w:szCs w:val="2"/>
        </w:rPr>
      </w:pPr>
    </w:p>
    <w:p w:rsidR="00BA187E" w:rsidRDefault="00BA187E">
      <w:bookmarkStart w:id="11" w:name="_GoBack"/>
      <w:bookmarkEnd w:id="11"/>
    </w:p>
    <w:sectPr w:rsidR="00BA187E" w:rsidSect="0021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D6"/>
    <w:rsid w:val="006933D6"/>
    <w:rsid w:val="00BA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3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33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33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33D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3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33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33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33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67855&amp;dst=100274" TargetMode="External"/><Relationship Id="rId13" Type="http://schemas.openxmlformats.org/officeDocument/2006/relationships/hyperlink" Target="https://login.consultant.ru/link/?req=doc&amp;base=RLAW071&amp;n=370093&amp;dst=100007" TargetMode="External"/><Relationship Id="rId18" Type="http://schemas.openxmlformats.org/officeDocument/2006/relationships/hyperlink" Target="https://login.consultant.ru/link/?req=doc&amp;base=RLAW071&amp;n=370093&amp;dst=100010" TargetMode="External"/><Relationship Id="rId3" Type="http://schemas.openxmlformats.org/officeDocument/2006/relationships/settings" Target="settings.xml"/><Relationship Id="rId7" Type="http://schemas.openxmlformats.org/officeDocument/2006/relationships/hyperlink" Target="https://login.consultant.ru/link/?req=doc&amp;base=RZB&amp;n=422007&amp;dst=100127" TargetMode="External"/><Relationship Id="rId12" Type="http://schemas.openxmlformats.org/officeDocument/2006/relationships/hyperlink" Target="https://login.consultant.ru/link/?req=doc&amp;base=RLAW071&amp;n=370093&amp;dst=100006" TargetMode="External"/><Relationship Id="rId17" Type="http://schemas.openxmlformats.org/officeDocument/2006/relationships/hyperlink" Target="https://login.consultant.ru/link/?req=doc&amp;base=RLAW071&amp;n=370093&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RLAW071&amp;n=370093&amp;dst=1000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370093&amp;dst=100005" TargetMode="External"/><Relationship Id="rId11" Type="http://schemas.openxmlformats.org/officeDocument/2006/relationships/hyperlink" Target="https://login.consultant.ru/link/?req=doc&amp;base=RLAW071&amp;n=342621&amp;dst=10003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71&amp;n=370093&amp;dst=100009" TargetMode="External"/><Relationship Id="rId10" Type="http://schemas.openxmlformats.org/officeDocument/2006/relationships/hyperlink" Target="https://login.consultant.ru/link/?req=doc&amp;base=RLAW071&amp;n=370093&amp;dst=1000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71&amp;n=342621&amp;dst=100094" TargetMode="External"/><Relationship Id="rId14" Type="http://schemas.openxmlformats.org/officeDocument/2006/relationships/hyperlink" Target="https://login.consultant.ru/link/?req=doc&amp;base=RLAW071&amp;n=370093&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2024-05-29T09:39:00Z</dcterms:created>
  <dcterms:modified xsi:type="dcterms:W3CDTF">2024-05-29T09:39:00Z</dcterms:modified>
</cp:coreProperties>
</file>